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1DB5" w14:textId="3A511AF1" w:rsidR="005726BF" w:rsidRDefault="00851FD3" w:rsidP="00851FD3">
      <w:pPr>
        <w:pStyle w:val="Heading1"/>
        <w:rPr>
          <w:sz w:val="24"/>
          <w:szCs w:val="24"/>
        </w:rPr>
      </w:pPr>
      <w:r w:rsidRPr="002D1159">
        <w:rPr>
          <w:sz w:val="24"/>
          <w:szCs w:val="24"/>
        </w:rPr>
        <w:t xml:space="preserve">Using the </w:t>
      </w:r>
      <w:proofErr w:type="spellStart"/>
      <w:r w:rsidR="00EF7BD6">
        <w:rPr>
          <w:sz w:val="24"/>
          <w:szCs w:val="24"/>
        </w:rPr>
        <w:t>MayoLewisFit</w:t>
      </w:r>
      <w:proofErr w:type="spellEnd"/>
      <w:r w:rsidR="00EF7BD6">
        <w:rPr>
          <w:sz w:val="24"/>
          <w:szCs w:val="24"/>
        </w:rPr>
        <w:t xml:space="preserve"> </w:t>
      </w:r>
      <w:r w:rsidR="0060313E">
        <w:rPr>
          <w:sz w:val="24"/>
          <w:szCs w:val="24"/>
        </w:rPr>
        <w:t>low conversion f-F Reactivity Ratio Calculator</w:t>
      </w:r>
    </w:p>
    <w:p w14:paraId="45516D85" w14:textId="273343A2" w:rsidR="00272BF1" w:rsidRPr="00272BF1" w:rsidRDefault="00272BF1" w:rsidP="00272BF1">
      <w:r>
        <w:t xml:space="preserve">By </w:t>
      </w:r>
      <w:r w:rsidR="00835E7B">
        <w:t xml:space="preserve">Simon </w:t>
      </w:r>
      <w:proofErr w:type="spellStart"/>
      <w:r w:rsidR="00835E7B">
        <w:t>Harrisson</w:t>
      </w:r>
      <w:proofErr w:type="spellEnd"/>
    </w:p>
    <w:p w14:paraId="1005F400" w14:textId="57F2AAA7" w:rsidR="00851FD3" w:rsidRDefault="00851FD3" w:rsidP="00851FD3">
      <w:pPr>
        <w:rPr>
          <w:sz w:val="24"/>
          <w:szCs w:val="24"/>
        </w:rPr>
      </w:pPr>
      <w:r w:rsidRPr="002D1159">
        <w:rPr>
          <w:sz w:val="24"/>
          <w:szCs w:val="24"/>
        </w:rPr>
        <w:t xml:space="preserve">These instructions </w:t>
      </w:r>
      <w:r w:rsidR="00923736" w:rsidRPr="002D1159">
        <w:rPr>
          <w:sz w:val="24"/>
          <w:szCs w:val="24"/>
        </w:rPr>
        <w:t xml:space="preserve">will cover how to </w:t>
      </w:r>
      <w:r w:rsidR="00272BF1">
        <w:rPr>
          <w:sz w:val="24"/>
          <w:szCs w:val="24"/>
        </w:rPr>
        <w:t xml:space="preserve">use the </w:t>
      </w:r>
      <w:proofErr w:type="spellStart"/>
      <w:r w:rsidR="0060313E">
        <w:rPr>
          <w:sz w:val="24"/>
          <w:szCs w:val="24"/>
        </w:rPr>
        <w:t>MayoLewisFit</w:t>
      </w:r>
      <w:proofErr w:type="spellEnd"/>
      <w:r w:rsidR="0060313E">
        <w:rPr>
          <w:sz w:val="24"/>
          <w:szCs w:val="24"/>
        </w:rPr>
        <w:t xml:space="preserve"> f-F Reactivity Ratio Calculator</w:t>
      </w:r>
      <w:r w:rsidR="00272BF1">
        <w:rPr>
          <w:sz w:val="24"/>
          <w:szCs w:val="24"/>
        </w:rPr>
        <w:t xml:space="preserve">. </w:t>
      </w:r>
      <w:r w:rsidR="0060313E">
        <w:rPr>
          <w:sz w:val="24"/>
          <w:szCs w:val="24"/>
        </w:rPr>
        <w:t>This spreadsheet is designed for use with copolymer composition data obtained at low monomer conversion, such that the change in monomer concentration can be assumed to be negligible, and the Mayo-Lewis equation (1) can be assumed to be valid.</w:t>
      </w:r>
    </w:p>
    <w:p w14:paraId="1389A61B" w14:textId="5D0E1723" w:rsidR="0060313E" w:rsidRPr="00835E7B" w:rsidRDefault="00000000" w:rsidP="00851FD3">
      <w:pPr>
        <w:rPr>
          <w:rFonts w:eastAsiaTheme="minorEastAsia"/>
          <w:sz w:val="24"/>
          <w:szCs w:val="24"/>
        </w:rPr>
      </w:pPr>
      <m:oMathPara>
        <m:oMath>
          <m:eqArr>
            <m:eqArrPr>
              <m:maxDist m:val="1"/>
              <m:ctrlPr>
                <w:rPr>
                  <w:rFonts w:ascii="Cambria Math" w:eastAsiaTheme="minorEastAsia"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e>
                  </m:d>
                </m:num>
                <m:den>
                  <m:r>
                    <w:rPr>
                      <w:rFonts w:ascii="Cambria Math" w:hAnsi="Cambria Math"/>
                      <w:sz w:val="24"/>
                      <w:szCs w:val="24"/>
                    </w:rPr>
                    <m:t>d</m:t>
                  </m:r>
                  <m:d>
                    <m:dPr>
                      <m:begChr m:val="["/>
                      <m:endChr m:val="]"/>
                      <m:ctrlPr>
                        <w:rPr>
                          <w:rFonts w:ascii="Cambria Math" w:hAnsi="Cambria Math"/>
                          <w:i/>
                          <w:sz w:val="24"/>
                          <w:szCs w:val="24"/>
                        </w:rPr>
                      </m:ctrlPr>
                    </m:dPr>
                    <m:e>
                      <m:r>
                        <w:rPr>
                          <w:rFonts w:ascii="Cambria Math" w:hAnsi="Cambria Math"/>
                          <w:sz w:val="24"/>
                          <w:szCs w:val="24"/>
                        </w:rPr>
                        <m:t>M</m:t>
                      </m:r>
                    </m:e>
                  </m:d>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+2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2</m:t>
                      </m:r>
                    </m:sup>
                  </m:sSubSup>
                </m:den>
              </m:f>
              <m:r>
                <w:rPr>
                  <w:rFonts w:ascii="Cambria Math"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ctrlPr>
                <w:rPr>
                  <w:rFonts w:ascii="Cambria Math" w:hAnsi="Cambria Math"/>
                  <w:i/>
                  <w:sz w:val="24"/>
                  <w:szCs w:val="24"/>
                </w:rPr>
              </m:ctrlPr>
            </m:e>
          </m:eqArr>
        </m:oMath>
      </m:oMathPara>
    </w:p>
    <w:p w14:paraId="16CA1699" w14:textId="608EE7C7" w:rsidR="00835E7B" w:rsidRPr="00835E7B" w:rsidRDefault="00835E7B" w:rsidP="00851FD3">
      <w:pPr>
        <w:rPr>
          <w:sz w:val="24"/>
          <w:szCs w:val="24"/>
        </w:rPr>
      </w:pPr>
      <w:r>
        <w:rPr>
          <w:sz w:val="24"/>
          <w:szCs w:val="24"/>
        </w:rPr>
        <w:t xml:space="preserve">In this equation, </w:t>
      </w:r>
      <w:r w:rsidRPr="00757DDF">
        <w:rPr>
          <w:i/>
          <w:sz w:val="24"/>
          <w:szCs w:val="24"/>
        </w:rPr>
        <w:t>F</w:t>
      </w:r>
      <w:r>
        <w:rPr>
          <w:sz w:val="24"/>
          <w:szCs w:val="24"/>
          <w:vertAlign w:val="subscript"/>
        </w:rPr>
        <w:t>1</w:t>
      </w:r>
      <w:r>
        <w:rPr>
          <w:sz w:val="24"/>
          <w:szCs w:val="24"/>
        </w:rPr>
        <w:t xml:space="preserve"> represents the fraction of monomer 1 in the copolymer, </w:t>
      </w:r>
      <w:r w:rsidRPr="00757DDF">
        <w:rPr>
          <w:i/>
          <w:sz w:val="24"/>
          <w:szCs w:val="24"/>
        </w:rPr>
        <w:t>f</w:t>
      </w:r>
      <w:r>
        <w:rPr>
          <w:sz w:val="24"/>
          <w:szCs w:val="24"/>
          <w:vertAlign w:val="subscript"/>
        </w:rPr>
        <w:t>1</w:t>
      </w:r>
      <w:r>
        <w:rPr>
          <w:sz w:val="24"/>
          <w:szCs w:val="24"/>
        </w:rPr>
        <w:t xml:space="preserve"> the mole fraction of monomer 1 in the monomer feed (f</w:t>
      </w:r>
      <w:r>
        <w:rPr>
          <w:sz w:val="24"/>
          <w:szCs w:val="24"/>
          <w:vertAlign w:val="subscript"/>
        </w:rPr>
        <w:t>1</w:t>
      </w:r>
      <w:r>
        <w:rPr>
          <w:sz w:val="24"/>
          <w:szCs w:val="24"/>
        </w:rPr>
        <w:t xml:space="preserve"> = [M</w:t>
      </w:r>
      <w:r>
        <w:rPr>
          <w:sz w:val="24"/>
          <w:szCs w:val="24"/>
          <w:vertAlign w:val="subscript"/>
        </w:rPr>
        <w:t>1</w:t>
      </w:r>
      <w:r>
        <w:rPr>
          <w:sz w:val="24"/>
          <w:szCs w:val="24"/>
        </w:rPr>
        <w:t>]/([M</w:t>
      </w:r>
      <w:r>
        <w:rPr>
          <w:sz w:val="24"/>
          <w:szCs w:val="24"/>
          <w:vertAlign w:val="subscript"/>
        </w:rPr>
        <w:t>1</w:t>
      </w:r>
      <w:r>
        <w:rPr>
          <w:sz w:val="24"/>
          <w:szCs w:val="24"/>
        </w:rPr>
        <w:t>] + [M</w:t>
      </w:r>
      <w:r>
        <w:rPr>
          <w:sz w:val="24"/>
          <w:szCs w:val="24"/>
          <w:vertAlign w:val="subscript"/>
        </w:rPr>
        <w:t>2</w:t>
      </w:r>
      <w:r>
        <w:rPr>
          <w:sz w:val="24"/>
          <w:szCs w:val="24"/>
        </w:rPr>
        <w:t xml:space="preserve">]), </w:t>
      </w:r>
      <w:r w:rsidRPr="00757DDF">
        <w:rPr>
          <w:i/>
          <w:sz w:val="24"/>
          <w:szCs w:val="24"/>
        </w:rPr>
        <w:t>f</w:t>
      </w:r>
      <w:r>
        <w:rPr>
          <w:sz w:val="24"/>
          <w:szCs w:val="24"/>
          <w:vertAlign w:val="subscript"/>
        </w:rPr>
        <w:t>2</w:t>
      </w:r>
      <w:r>
        <w:rPr>
          <w:sz w:val="24"/>
          <w:szCs w:val="24"/>
        </w:rPr>
        <w:t xml:space="preserve"> = 1-</w:t>
      </w:r>
      <w:r w:rsidRPr="00757DDF">
        <w:rPr>
          <w:i/>
          <w:sz w:val="24"/>
          <w:szCs w:val="24"/>
        </w:rPr>
        <w:t>f</w:t>
      </w:r>
      <w:r>
        <w:rPr>
          <w:sz w:val="24"/>
          <w:szCs w:val="24"/>
          <w:vertAlign w:val="subscript"/>
        </w:rPr>
        <w:t>1</w:t>
      </w:r>
      <w:r>
        <w:rPr>
          <w:sz w:val="24"/>
          <w:szCs w:val="24"/>
        </w:rPr>
        <w:t>, and r</w:t>
      </w:r>
      <w:r>
        <w:rPr>
          <w:sz w:val="24"/>
          <w:szCs w:val="24"/>
          <w:vertAlign w:val="subscript"/>
        </w:rPr>
        <w:t>1</w:t>
      </w:r>
      <w:r>
        <w:rPr>
          <w:sz w:val="24"/>
          <w:szCs w:val="24"/>
        </w:rPr>
        <w:t xml:space="preserve"> and r</w:t>
      </w:r>
      <w:r>
        <w:rPr>
          <w:sz w:val="24"/>
          <w:szCs w:val="24"/>
          <w:vertAlign w:val="subscript"/>
        </w:rPr>
        <w:t>2</w:t>
      </w:r>
      <w:r>
        <w:rPr>
          <w:sz w:val="24"/>
          <w:szCs w:val="24"/>
          <w:vertAlign w:val="subscript"/>
        </w:rPr>
        <w:softHyphen/>
      </w:r>
      <w:r>
        <w:rPr>
          <w:sz w:val="24"/>
          <w:szCs w:val="24"/>
        </w:rPr>
        <w:t xml:space="preserve"> are the reactivity ratios of monomers 1 and 2 respectively.</w:t>
      </w:r>
      <w:r>
        <w:rPr>
          <w:rStyle w:val="FootnoteReference"/>
          <w:sz w:val="24"/>
          <w:szCs w:val="24"/>
        </w:rPr>
        <w:footnoteReference w:id="1"/>
      </w:r>
    </w:p>
    <w:p w14:paraId="7015CCC8" w14:textId="7AB24ADD" w:rsidR="00835E7B" w:rsidRDefault="00757DDF"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This equation is derived from the terminal copolymerization model, in which the reactivity of the growing polymer chain is assumed to be determined by the final (terminal) monomer unit: the kinetics are assumed to be independent of both the nature of earlier monomer units and the length of the chain. </w:t>
      </w:r>
    </w:p>
    <w:p w14:paraId="7299DEDD" w14:textId="24EEFE64" w:rsidR="00757DDF" w:rsidRDefault="00757DDF" w:rsidP="00D05032">
      <w:pPr>
        <w:autoSpaceDE w:val="0"/>
        <w:autoSpaceDN w:val="0"/>
        <w:adjustRightInd w:val="0"/>
        <w:spacing w:after="0" w:line="240" w:lineRule="auto"/>
        <w:rPr>
          <w:rFonts w:ascii="Calibri" w:hAnsi="Calibri" w:cs="Calibri"/>
          <w:sz w:val="24"/>
          <w:szCs w:val="24"/>
        </w:rPr>
      </w:pPr>
    </w:p>
    <w:p w14:paraId="7FA210C6" w14:textId="2E527073" w:rsidR="00757DDF" w:rsidRPr="00757DDF" w:rsidRDefault="00757DDF" w:rsidP="00D05032">
      <w:pPr>
        <w:autoSpaceDE w:val="0"/>
        <w:autoSpaceDN w:val="0"/>
        <w:adjustRightInd w:val="0"/>
        <w:spacing w:after="0" w:line="240" w:lineRule="auto"/>
        <w:rPr>
          <w:rFonts w:ascii="Calibri" w:hAnsi="Calibri" w:cs="Calibri"/>
          <w:b/>
          <w:sz w:val="24"/>
          <w:szCs w:val="24"/>
        </w:rPr>
      </w:pPr>
      <w:r w:rsidRPr="00757DDF">
        <w:rPr>
          <w:rFonts w:ascii="Calibri" w:hAnsi="Calibri" w:cs="Calibri"/>
          <w:b/>
          <w:sz w:val="24"/>
          <w:szCs w:val="24"/>
        </w:rPr>
        <w:t>1. Data input</w:t>
      </w:r>
    </w:p>
    <w:p w14:paraId="2BB0A852" w14:textId="794929D3" w:rsidR="00757DDF" w:rsidRPr="00757DDF" w:rsidRDefault="00757DDF" w:rsidP="00D05032">
      <w:pPr>
        <w:autoSpaceDE w:val="0"/>
        <w:autoSpaceDN w:val="0"/>
        <w:adjustRightInd w:val="0"/>
        <w:spacing w:after="0" w:line="240" w:lineRule="auto"/>
        <w:rPr>
          <w:sz w:val="24"/>
          <w:szCs w:val="24"/>
        </w:rPr>
      </w:pPr>
      <w:r w:rsidRPr="00757DDF">
        <w:rPr>
          <w:rFonts w:ascii="Calibri" w:hAnsi="Calibri" w:cs="Calibri"/>
          <w:sz w:val="24"/>
          <w:szCs w:val="24"/>
        </w:rPr>
        <w:t>Experimental f</w:t>
      </w:r>
      <w:r w:rsidRPr="00757DDF">
        <w:rPr>
          <w:rFonts w:ascii="Calibri" w:hAnsi="Calibri" w:cs="Calibri"/>
          <w:sz w:val="24"/>
          <w:szCs w:val="24"/>
          <w:vertAlign w:val="subscript"/>
        </w:rPr>
        <w:t>1</w:t>
      </w:r>
      <w:r w:rsidRPr="00757DDF">
        <w:rPr>
          <w:sz w:val="24"/>
          <w:szCs w:val="24"/>
        </w:rPr>
        <w:t xml:space="preserve"> and F</w:t>
      </w:r>
      <w:r w:rsidRPr="00757DDF">
        <w:rPr>
          <w:sz w:val="24"/>
          <w:szCs w:val="24"/>
          <w:vertAlign w:val="subscript"/>
        </w:rPr>
        <w:t>1</w:t>
      </w:r>
      <w:r w:rsidRPr="00757DDF">
        <w:rPr>
          <w:sz w:val="24"/>
          <w:szCs w:val="24"/>
        </w:rPr>
        <w:t xml:space="preserve"> data can be entered in cells </w:t>
      </w:r>
      <w:r w:rsidRPr="00AC29F7">
        <w:rPr>
          <w:color w:val="5B9BD5" w:themeColor="accent1"/>
          <w:sz w:val="24"/>
          <w:szCs w:val="24"/>
        </w:rPr>
        <w:t xml:space="preserve">B10-B60 </w:t>
      </w:r>
      <w:r w:rsidRPr="00757DDF">
        <w:rPr>
          <w:sz w:val="24"/>
          <w:szCs w:val="24"/>
        </w:rPr>
        <w:t xml:space="preserve">and </w:t>
      </w:r>
      <w:r w:rsidRPr="00AC29F7">
        <w:rPr>
          <w:color w:val="5B9BD5" w:themeColor="accent1"/>
          <w:sz w:val="24"/>
          <w:szCs w:val="24"/>
        </w:rPr>
        <w:t>C10-C60</w:t>
      </w:r>
      <w:r w:rsidRPr="00757DDF">
        <w:rPr>
          <w:sz w:val="24"/>
          <w:szCs w:val="24"/>
        </w:rPr>
        <w:t>, respectively. Up to 51 datapoints may be entered. Data can be entered in any order, and it is possible to leave blank rows.</w:t>
      </w:r>
    </w:p>
    <w:p w14:paraId="06D6710D" w14:textId="6BBBBAB0" w:rsidR="00757DDF" w:rsidRPr="00757DDF" w:rsidRDefault="00757DDF" w:rsidP="00D05032">
      <w:pPr>
        <w:autoSpaceDE w:val="0"/>
        <w:autoSpaceDN w:val="0"/>
        <w:adjustRightInd w:val="0"/>
        <w:spacing w:after="0" w:line="240" w:lineRule="auto"/>
        <w:rPr>
          <w:sz w:val="24"/>
          <w:szCs w:val="24"/>
        </w:rPr>
      </w:pPr>
    </w:p>
    <w:p w14:paraId="1BF5F045" w14:textId="1FC3E419" w:rsidR="00757DDF" w:rsidRPr="00757DDF" w:rsidRDefault="00757DDF" w:rsidP="00D05032">
      <w:pPr>
        <w:autoSpaceDE w:val="0"/>
        <w:autoSpaceDN w:val="0"/>
        <w:adjustRightInd w:val="0"/>
        <w:spacing w:after="0" w:line="240" w:lineRule="auto"/>
        <w:rPr>
          <w:b/>
          <w:sz w:val="24"/>
          <w:szCs w:val="24"/>
        </w:rPr>
      </w:pPr>
      <w:r w:rsidRPr="00757DDF">
        <w:rPr>
          <w:b/>
          <w:sz w:val="24"/>
          <w:szCs w:val="24"/>
        </w:rPr>
        <w:t>2. Initial estimate of r</w:t>
      </w:r>
      <w:r w:rsidRPr="00757DDF">
        <w:rPr>
          <w:b/>
          <w:sz w:val="24"/>
          <w:szCs w:val="24"/>
          <w:vertAlign w:val="subscript"/>
        </w:rPr>
        <w:t>1</w:t>
      </w:r>
      <w:r w:rsidRPr="00757DDF">
        <w:rPr>
          <w:b/>
          <w:sz w:val="24"/>
          <w:szCs w:val="24"/>
        </w:rPr>
        <w:t xml:space="preserve"> and r</w:t>
      </w:r>
      <w:r w:rsidRPr="00757DDF">
        <w:rPr>
          <w:b/>
          <w:sz w:val="24"/>
          <w:szCs w:val="24"/>
          <w:vertAlign w:val="subscript"/>
        </w:rPr>
        <w:t>2</w:t>
      </w:r>
    </w:p>
    <w:p w14:paraId="391245CF" w14:textId="3E61045A" w:rsidR="00757DDF" w:rsidRPr="00757DDF" w:rsidRDefault="00757DDF" w:rsidP="00D05032">
      <w:pPr>
        <w:autoSpaceDE w:val="0"/>
        <w:autoSpaceDN w:val="0"/>
        <w:adjustRightInd w:val="0"/>
        <w:spacing w:after="0" w:line="240" w:lineRule="auto"/>
        <w:rPr>
          <w:sz w:val="24"/>
          <w:szCs w:val="24"/>
        </w:rPr>
      </w:pPr>
      <w:r w:rsidRPr="00757DDF">
        <w:rPr>
          <w:sz w:val="24"/>
          <w:szCs w:val="24"/>
        </w:rPr>
        <w:t>An initial estimate of r</w:t>
      </w:r>
      <w:r w:rsidRPr="00757DDF">
        <w:rPr>
          <w:sz w:val="24"/>
          <w:szCs w:val="24"/>
          <w:vertAlign w:val="subscript"/>
        </w:rPr>
        <w:t>1</w:t>
      </w:r>
      <w:r w:rsidRPr="00757DDF">
        <w:rPr>
          <w:sz w:val="24"/>
          <w:szCs w:val="24"/>
        </w:rPr>
        <w:t xml:space="preserve"> and r</w:t>
      </w:r>
      <w:r w:rsidRPr="00757DDF">
        <w:rPr>
          <w:sz w:val="24"/>
          <w:szCs w:val="24"/>
          <w:vertAlign w:val="subscript"/>
        </w:rPr>
        <w:t>2</w:t>
      </w:r>
      <w:r w:rsidRPr="00757DDF">
        <w:rPr>
          <w:sz w:val="24"/>
          <w:szCs w:val="24"/>
        </w:rPr>
        <w:t xml:space="preserve"> is required. These must be greater than zero. In the absence of any prior information about the reactivity of the </w:t>
      </w:r>
      <w:r w:rsidR="00EF7BD6">
        <w:rPr>
          <w:sz w:val="24"/>
          <w:szCs w:val="24"/>
        </w:rPr>
        <w:t>co</w:t>
      </w:r>
      <w:r w:rsidRPr="00757DDF">
        <w:rPr>
          <w:sz w:val="24"/>
          <w:szCs w:val="24"/>
        </w:rPr>
        <w:t>monomers, r</w:t>
      </w:r>
      <w:r w:rsidRPr="00757DDF">
        <w:rPr>
          <w:sz w:val="24"/>
          <w:szCs w:val="24"/>
          <w:vertAlign w:val="subscript"/>
        </w:rPr>
        <w:t>1</w:t>
      </w:r>
      <w:r w:rsidRPr="00757DDF">
        <w:rPr>
          <w:sz w:val="24"/>
          <w:szCs w:val="24"/>
        </w:rPr>
        <w:t xml:space="preserve"> = r</w:t>
      </w:r>
      <w:r w:rsidRPr="00757DDF">
        <w:rPr>
          <w:sz w:val="24"/>
          <w:szCs w:val="24"/>
          <w:vertAlign w:val="subscript"/>
        </w:rPr>
        <w:t>2</w:t>
      </w:r>
      <w:r w:rsidRPr="00757DDF">
        <w:rPr>
          <w:sz w:val="24"/>
          <w:szCs w:val="24"/>
        </w:rPr>
        <w:t xml:space="preserve"> = 1 would be a reasonable initial guess.</w:t>
      </w:r>
    </w:p>
    <w:p w14:paraId="3EDBA0AE" w14:textId="20B05D01" w:rsidR="00757DDF" w:rsidRPr="00757DDF" w:rsidRDefault="00757DDF" w:rsidP="00D05032">
      <w:pPr>
        <w:autoSpaceDE w:val="0"/>
        <w:autoSpaceDN w:val="0"/>
        <w:adjustRightInd w:val="0"/>
        <w:spacing w:after="0" w:line="240" w:lineRule="auto"/>
        <w:rPr>
          <w:rFonts w:ascii="Calibri" w:hAnsi="Calibri" w:cs="Calibri"/>
          <w:sz w:val="24"/>
          <w:szCs w:val="24"/>
        </w:rPr>
      </w:pPr>
    </w:p>
    <w:p w14:paraId="28ECC3A9" w14:textId="22B0A0BD" w:rsidR="00757DDF" w:rsidRPr="00757DDF" w:rsidRDefault="00757DDF" w:rsidP="00702387">
      <w:pPr>
        <w:keepNext/>
        <w:autoSpaceDE w:val="0"/>
        <w:autoSpaceDN w:val="0"/>
        <w:adjustRightInd w:val="0"/>
        <w:spacing w:after="0" w:line="240" w:lineRule="auto"/>
        <w:rPr>
          <w:rFonts w:ascii="Calibri" w:hAnsi="Calibri" w:cs="Calibri"/>
          <w:b/>
          <w:sz w:val="24"/>
          <w:szCs w:val="24"/>
        </w:rPr>
      </w:pPr>
      <w:r w:rsidRPr="00757DDF">
        <w:rPr>
          <w:rFonts w:ascii="Calibri" w:hAnsi="Calibri" w:cs="Calibri"/>
          <w:b/>
          <w:sz w:val="24"/>
          <w:szCs w:val="24"/>
        </w:rPr>
        <w:lastRenderedPageBreak/>
        <w:t>3. Calculation</w:t>
      </w:r>
    </w:p>
    <w:p w14:paraId="6D132EAD" w14:textId="2561624E" w:rsidR="00757DDF" w:rsidRDefault="006E07D4"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Use the built-in Solver Function (Data --&gt; Solver) to find values of r1 and r2 that minimize the sum of squared residuals (SSR, cell </w:t>
      </w:r>
      <w:r w:rsidRPr="006E07D4">
        <w:rPr>
          <w:rFonts w:ascii="Calibri" w:hAnsi="Calibri" w:cs="Calibri"/>
          <w:color w:val="5B9BD5" w:themeColor="accent1"/>
          <w:sz w:val="24"/>
          <w:szCs w:val="24"/>
        </w:rPr>
        <w:t>G2</w:t>
      </w:r>
      <w:r>
        <w:rPr>
          <w:rFonts w:ascii="Calibri" w:hAnsi="Calibri" w:cs="Calibri"/>
          <w:sz w:val="24"/>
          <w:szCs w:val="24"/>
        </w:rPr>
        <w:t>)</w:t>
      </w:r>
    </w:p>
    <w:p w14:paraId="237D5CEA" w14:textId="17FA8E29" w:rsidR="00702387" w:rsidRDefault="008A3A75" w:rsidP="00D05032">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drawing>
          <wp:inline distT="0" distB="0" distL="0" distR="0" wp14:anchorId="39F258D9" wp14:editId="14B74455">
            <wp:extent cx="5943600" cy="1193165"/>
            <wp:effectExtent l="0" t="0" r="0" b="635"/>
            <wp:docPr id="268074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74229" name="Picture 2680742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93165"/>
                    </a:xfrm>
                    <a:prstGeom prst="rect">
                      <a:avLst/>
                    </a:prstGeom>
                  </pic:spPr>
                </pic:pic>
              </a:graphicData>
            </a:graphic>
          </wp:inline>
        </w:drawing>
      </w:r>
    </w:p>
    <w:p w14:paraId="4B0C3EDE" w14:textId="0983BA6F" w:rsidR="006E07D4" w:rsidRDefault="006E07D4"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inputs to the Solver should be set as follows:</w:t>
      </w:r>
    </w:p>
    <w:p w14:paraId="069F8240" w14:textId="7B6192B5" w:rsidR="006E07D4" w:rsidRDefault="008A3A75" w:rsidP="00D05032">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drawing>
          <wp:inline distT="0" distB="0" distL="0" distR="0" wp14:anchorId="198C38E5" wp14:editId="678C842B">
            <wp:extent cx="3874042" cy="5194738"/>
            <wp:effectExtent l="0" t="0" r="0" b="0"/>
            <wp:docPr id="1190773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3522" name="Picture 1190773522"/>
                    <pic:cNvPicPr/>
                  </pic:nvPicPr>
                  <pic:blipFill>
                    <a:blip r:embed="rId9">
                      <a:extLst>
                        <a:ext uri="{28A0092B-C50C-407E-A947-70E740481C1C}">
                          <a14:useLocalDpi xmlns:a14="http://schemas.microsoft.com/office/drawing/2010/main" val="0"/>
                        </a:ext>
                      </a:extLst>
                    </a:blip>
                    <a:stretch>
                      <a:fillRect/>
                    </a:stretch>
                  </pic:blipFill>
                  <pic:spPr>
                    <a:xfrm>
                      <a:off x="0" y="0"/>
                      <a:ext cx="3904943" cy="5236174"/>
                    </a:xfrm>
                    <a:prstGeom prst="rect">
                      <a:avLst/>
                    </a:prstGeom>
                  </pic:spPr>
                </pic:pic>
              </a:graphicData>
            </a:graphic>
          </wp:inline>
        </w:drawing>
      </w:r>
    </w:p>
    <w:p w14:paraId="2160B16B" w14:textId="6E353D58" w:rsidR="00702387" w:rsidRDefault="00702387" w:rsidP="00D05032">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4. </w:t>
      </w:r>
      <w:r w:rsidR="00512193">
        <w:rPr>
          <w:rFonts w:ascii="Calibri" w:hAnsi="Calibri" w:cs="Calibri"/>
          <w:b/>
          <w:sz w:val="24"/>
          <w:szCs w:val="24"/>
        </w:rPr>
        <w:t xml:space="preserve">Numeric </w:t>
      </w:r>
      <w:r>
        <w:rPr>
          <w:rFonts w:ascii="Calibri" w:hAnsi="Calibri" w:cs="Calibri"/>
          <w:b/>
          <w:sz w:val="24"/>
          <w:szCs w:val="24"/>
        </w:rPr>
        <w:t>Output</w:t>
      </w:r>
    </w:p>
    <w:p w14:paraId="01275056" w14:textId="1CF096E8" w:rsidR="00702387" w:rsidRPr="00AC29F7" w:rsidRDefault="00702387" w:rsidP="00D05032">
      <w:pPr>
        <w:autoSpaceDE w:val="0"/>
        <w:autoSpaceDN w:val="0"/>
        <w:adjustRightInd w:val="0"/>
        <w:spacing w:after="0" w:line="240" w:lineRule="auto"/>
        <w:rPr>
          <w:sz w:val="24"/>
          <w:szCs w:val="24"/>
        </w:rPr>
      </w:pPr>
      <w:r w:rsidRPr="00AC29F7">
        <w:rPr>
          <w:rFonts w:ascii="Calibri" w:hAnsi="Calibri" w:cs="Calibri"/>
          <w:sz w:val="24"/>
          <w:szCs w:val="24"/>
        </w:rPr>
        <w:t>The output values of r</w:t>
      </w:r>
      <w:r w:rsidRPr="00AC29F7">
        <w:rPr>
          <w:rFonts w:ascii="Calibri" w:hAnsi="Calibri" w:cs="Calibri"/>
          <w:sz w:val="24"/>
          <w:szCs w:val="24"/>
          <w:vertAlign w:val="subscript"/>
        </w:rPr>
        <w:t>1</w:t>
      </w:r>
      <w:r w:rsidRPr="00AC29F7">
        <w:rPr>
          <w:sz w:val="24"/>
          <w:szCs w:val="24"/>
        </w:rPr>
        <w:t xml:space="preserve"> and r</w:t>
      </w:r>
      <w:r w:rsidRPr="00AC29F7">
        <w:rPr>
          <w:sz w:val="24"/>
          <w:szCs w:val="24"/>
          <w:vertAlign w:val="subscript"/>
        </w:rPr>
        <w:t>2</w:t>
      </w:r>
      <w:r w:rsidRPr="00AC29F7">
        <w:rPr>
          <w:sz w:val="24"/>
          <w:szCs w:val="24"/>
        </w:rPr>
        <w:t xml:space="preserve"> are shown in cells </w:t>
      </w:r>
      <w:r w:rsidR="006E07D4">
        <w:rPr>
          <w:color w:val="5B9BD5" w:themeColor="accent1"/>
          <w:sz w:val="24"/>
          <w:szCs w:val="24"/>
        </w:rPr>
        <w:t>B</w:t>
      </w:r>
      <w:r w:rsidRPr="00AC29F7">
        <w:rPr>
          <w:color w:val="5B9BD5" w:themeColor="accent1"/>
          <w:sz w:val="24"/>
          <w:szCs w:val="24"/>
        </w:rPr>
        <w:t xml:space="preserve">2 </w:t>
      </w:r>
      <w:r w:rsidRPr="00AC29F7">
        <w:rPr>
          <w:sz w:val="24"/>
          <w:szCs w:val="24"/>
        </w:rPr>
        <w:t xml:space="preserve">and </w:t>
      </w:r>
      <w:r w:rsidR="006E07D4">
        <w:rPr>
          <w:color w:val="5B9BD5" w:themeColor="accent1"/>
          <w:sz w:val="24"/>
          <w:szCs w:val="24"/>
        </w:rPr>
        <w:t>B</w:t>
      </w:r>
      <w:r w:rsidRPr="00AC29F7">
        <w:rPr>
          <w:color w:val="5B9BD5" w:themeColor="accent1"/>
          <w:sz w:val="24"/>
          <w:szCs w:val="24"/>
        </w:rPr>
        <w:t>3</w:t>
      </w:r>
      <w:r w:rsidRPr="00AC29F7">
        <w:rPr>
          <w:sz w:val="24"/>
          <w:szCs w:val="24"/>
        </w:rPr>
        <w:t xml:space="preserve">. </w:t>
      </w:r>
      <w:r w:rsidR="001332B5">
        <w:rPr>
          <w:sz w:val="24"/>
          <w:szCs w:val="24"/>
        </w:rPr>
        <w:t>The estimated</w:t>
      </w:r>
      <w:r w:rsidRPr="00AC29F7">
        <w:rPr>
          <w:sz w:val="24"/>
          <w:szCs w:val="24"/>
        </w:rPr>
        <w:t xml:space="preserve"> standard errors for these values are shown in cells </w:t>
      </w:r>
      <w:r w:rsidR="006E07D4">
        <w:rPr>
          <w:color w:val="5B9BD5" w:themeColor="accent1"/>
          <w:sz w:val="24"/>
          <w:szCs w:val="24"/>
        </w:rPr>
        <w:t>D</w:t>
      </w:r>
      <w:r w:rsidRPr="00AC29F7">
        <w:rPr>
          <w:color w:val="5B9BD5" w:themeColor="accent1"/>
          <w:sz w:val="24"/>
          <w:szCs w:val="24"/>
        </w:rPr>
        <w:t xml:space="preserve">2 </w:t>
      </w:r>
      <w:r w:rsidRPr="00AC29F7">
        <w:rPr>
          <w:sz w:val="24"/>
          <w:szCs w:val="24"/>
        </w:rPr>
        <w:t xml:space="preserve">and </w:t>
      </w:r>
      <w:r w:rsidR="006E07D4">
        <w:rPr>
          <w:color w:val="5B9BD5" w:themeColor="accent1"/>
          <w:sz w:val="24"/>
          <w:szCs w:val="24"/>
        </w:rPr>
        <w:t>D</w:t>
      </w:r>
      <w:r w:rsidRPr="00AC29F7">
        <w:rPr>
          <w:color w:val="5B9BD5" w:themeColor="accent1"/>
          <w:sz w:val="24"/>
          <w:szCs w:val="24"/>
        </w:rPr>
        <w:t>3</w:t>
      </w:r>
      <w:r w:rsidRPr="00AC29F7">
        <w:rPr>
          <w:sz w:val="24"/>
          <w:szCs w:val="24"/>
        </w:rPr>
        <w:t>.</w:t>
      </w:r>
    </w:p>
    <w:p w14:paraId="2305C067" w14:textId="561C892A" w:rsidR="00702387" w:rsidRDefault="006E07D4" w:rsidP="00D05032">
      <w:pPr>
        <w:autoSpaceDE w:val="0"/>
        <w:autoSpaceDN w:val="0"/>
        <w:adjustRightInd w:val="0"/>
        <w:spacing w:after="0" w:line="240" w:lineRule="auto"/>
        <w:rPr>
          <w:rFonts w:ascii="Calibri" w:hAnsi="Calibri" w:cs="Calibri"/>
          <w:sz w:val="24"/>
          <w:szCs w:val="24"/>
        </w:rPr>
      </w:pPr>
      <w:r w:rsidRPr="006E07D4">
        <w:rPr>
          <w:rFonts w:ascii="Calibri" w:hAnsi="Calibri" w:cs="Calibri"/>
          <w:noProof/>
          <w:sz w:val="24"/>
          <w:szCs w:val="24"/>
        </w:rPr>
        <w:lastRenderedPageBreak/>
        <w:drawing>
          <wp:inline distT="0" distB="0" distL="0" distR="0" wp14:anchorId="1FC6F231" wp14:editId="2E4604CA">
            <wp:extent cx="4730993" cy="1498677"/>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0993" cy="1498677"/>
                    </a:xfrm>
                    <a:prstGeom prst="rect">
                      <a:avLst/>
                    </a:prstGeom>
                  </pic:spPr>
                </pic:pic>
              </a:graphicData>
            </a:graphic>
          </wp:inline>
        </w:drawing>
      </w:r>
    </w:p>
    <w:p w14:paraId="3B36F767" w14:textId="692381CE" w:rsidR="009E519D" w:rsidRDefault="009E519D"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Other outputs include the following:</w:t>
      </w:r>
    </w:p>
    <w:p w14:paraId="05716465" w14:textId="4A8A7011" w:rsidR="009E519D" w:rsidRDefault="009E519D" w:rsidP="00D05032">
      <w:pPr>
        <w:autoSpaceDE w:val="0"/>
        <w:autoSpaceDN w:val="0"/>
        <w:adjustRightInd w:val="0"/>
        <w:spacing w:after="0" w:line="240" w:lineRule="auto"/>
        <w:rPr>
          <w:rFonts w:ascii="Calibri" w:hAnsi="Calibri" w:cs="Calibri"/>
          <w:sz w:val="24"/>
          <w:szCs w:val="24"/>
        </w:rPr>
      </w:pPr>
      <w:r w:rsidRPr="009E519D">
        <w:rPr>
          <w:rFonts w:ascii="Calibri" w:hAnsi="Calibri" w:cs="Calibri"/>
          <w:b/>
          <w:sz w:val="24"/>
          <w:szCs w:val="24"/>
        </w:rPr>
        <w:t xml:space="preserve">Cell </w:t>
      </w:r>
      <w:r w:rsidR="006E07D4">
        <w:rPr>
          <w:rFonts w:ascii="Calibri" w:hAnsi="Calibri" w:cs="Calibri"/>
          <w:b/>
          <w:color w:val="5B9BD5" w:themeColor="accent1"/>
          <w:sz w:val="24"/>
          <w:szCs w:val="24"/>
        </w:rPr>
        <w:t>G</w:t>
      </w:r>
      <w:r w:rsidRPr="00C81F52">
        <w:rPr>
          <w:rFonts w:ascii="Calibri" w:hAnsi="Calibri" w:cs="Calibri"/>
          <w:b/>
          <w:color w:val="5B9BD5" w:themeColor="accent1"/>
          <w:sz w:val="24"/>
          <w:szCs w:val="24"/>
        </w:rPr>
        <w:t>2</w:t>
      </w:r>
      <w:r w:rsidRPr="009E519D">
        <w:rPr>
          <w:rFonts w:ascii="Calibri" w:hAnsi="Calibri" w:cs="Calibri"/>
          <w:sz w:val="24"/>
          <w:szCs w:val="24"/>
        </w:rPr>
        <w:t xml:space="preserve"> : </w:t>
      </w:r>
      <w:r>
        <w:rPr>
          <w:rFonts w:ascii="Calibri" w:hAnsi="Calibri" w:cs="Calibri"/>
          <w:sz w:val="24"/>
          <w:szCs w:val="24"/>
        </w:rPr>
        <w:t>the sum of squared residuals (SSR)</w:t>
      </w:r>
    </w:p>
    <w:p w14:paraId="4B0DF509" w14:textId="06EBA972" w:rsidR="009E519D" w:rsidRDefault="009E519D" w:rsidP="00D05032">
      <w:pPr>
        <w:autoSpaceDE w:val="0"/>
        <w:autoSpaceDN w:val="0"/>
        <w:adjustRightInd w:val="0"/>
        <w:spacing w:after="0" w:line="240" w:lineRule="auto"/>
        <w:rPr>
          <w:rFonts w:ascii="Calibri" w:hAnsi="Calibri" w:cs="Calibri"/>
          <w:sz w:val="24"/>
          <w:szCs w:val="24"/>
        </w:rPr>
      </w:pPr>
      <w:r w:rsidRPr="009E519D">
        <w:rPr>
          <w:rFonts w:ascii="Calibri" w:hAnsi="Calibri" w:cs="Calibri"/>
          <w:b/>
          <w:sz w:val="24"/>
          <w:szCs w:val="24"/>
        </w:rPr>
        <w:t xml:space="preserve">Cell </w:t>
      </w:r>
      <w:r w:rsidR="006E07D4">
        <w:rPr>
          <w:rFonts w:ascii="Calibri" w:hAnsi="Calibri" w:cs="Calibri"/>
          <w:b/>
          <w:color w:val="5B9BD5" w:themeColor="accent1"/>
          <w:sz w:val="24"/>
          <w:szCs w:val="24"/>
        </w:rPr>
        <w:t>G</w:t>
      </w:r>
      <w:r w:rsidRPr="00C81F52">
        <w:rPr>
          <w:rFonts w:ascii="Calibri" w:hAnsi="Calibri" w:cs="Calibri"/>
          <w:b/>
          <w:color w:val="5B9BD5" w:themeColor="accent1"/>
          <w:sz w:val="24"/>
          <w:szCs w:val="24"/>
        </w:rPr>
        <w:t>3</w:t>
      </w:r>
      <w:r w:rsidRPr="009E519D">
        <w:rPr>
          <w:rFonts w:ascii="Calibri" w:hAnsi="Calibri" w:cs="Calibri"/>
          <w:sz w:val="24"/>
          <w:szCs w:val="24"/>
        </w:rPr>
        <w:t xml:space="preserve"> : </w:t>
      </w:r>
      <w:r>
        <w:rPr>
          <w:rFonts w:ascii="Calibri" w:hAnsi="Calibri" w:cs="Calibri"/>
          <w:sz w:val="24"/>
          <w:szCs w:val="24"/>
        </w:rPr>
        <w:t>the standard error in the data</w:t>
      </w:r>
      <w:r w:rsidR="00CE525A">
        <w:rPr>
          <w:rFonts w:ascii="Calibri" w:hAnsi="Calibri" w:cs="Calibri"/>
          <w:sz w:val="24"/>
          <w:szCs w:val="24"/>
        </w:rPr>
        <w:t xml:space="preserve">, </w:t>
      </w:r>
      <w:r w:rsidR="00CE525A">
        <w:rPr>
          <w:rFonts w:ascii="Calibri" w:hAnsi="Calibri" w:cs="Calibri"/>
          <w:i/>
          <w:sz w:val="24"/>
          <w:szCs w:val="24"/>
        </w:rPr>
        <w:t>s</w:t>
      </w:r>
      <w:r>
        <w:rPr>
          <w:rFonts w:ascii="Calibri" w:hAnsi="Calibri" w:cs="Calibri"/>
          <w:sz w:val="24"/>
          <w:szCs w:val="24"/>
        </w:rPr>
        <w:t xml:space="preserve"> – this is calculated as </w:t>
      </w:r>
      <w:r w:rsidR="001332B5">
        <w:rPr>
          <w:rFonts w:ascii="Calibri" w:hAnsi="Calibri" w:cs="Calibri"/>
          <w:sz w:val="24"/>
          <w:szCs w:val="24"/>
        </w:rPr>
        <w:t>√</w:t>
      </w:r>
      <w:r>
        <w:rPr>
          <w:rFonts w:ascii="Calibri" w:hAnsi="Calibri" w:cs="Calibri"/>
          <w:sz w:val="24"/>
          <w:szCs w:val="24"/>
        </w:rPr>
        <w:t>(SSR/</w:t>
      </w:r>
      <w:proofErr w:type="spellStart"/>
      <w:r>
        <w:rPr>
          <w:rFonts w:ascii="Calibri" w:hAnsi="Calibri" w:cs="Calibri"/>
          <w:sz w:val="24"/>
          <w:szCs w:val="24"/>
        </w:rPr>
        <w:t>df</w:t>
      </w:r>
      <w:proofErr w:type="spellEnd"/>
      <w:r>
        <w:rPr>
          <w:rFonts w:ascii="Calibri" w:hAnsi="Calibri" w:cs="Calibri"/>
          <w:sz w:val="24"/>
          <w:szCs w:val="24"/>
        </w:rPr>
        <w:t xml:space="preserve">) where </w:t>
      </w:r>
      <w:proofErr w:type="spellStart"/>
      <w:r>
        <w:rPr>
          <w:rFonts w:ascii="Calibri" w:hAnsi="Calibri" w:cs="Calibri"/>
          <w:sz w:val="24"/>
          <w:szCs w:val="24"/>
        </w:rPr>
        <w:t>df</w:t>
      </w:r>
      <w:proofErr w:type="spellEnd"/>
      <w:r>
        <w:rPr>
          <w:rFonts w:ascii="Calibri" w:hAnsi="Calibri" w:cs="Calibri"/>
          <w:sz w:val="24"/>
          <w:szCs w:val="24"/>
        </w:rPr>
        <w:t xml:space="preserve"> is the number of degrees of freedom.</w:t>
      </w:r>
    </w:p>
    <w:p w14:paraId="52F48021" w14:textId="60978B5B" w:rsidR="009E519D" w:rsidRDefault="009E519D" w:rsidP="00D05032">
      <w:pPr>
        <w:autoSpaceDE w:val="0"/>
        <w:autoSpaceDN w:val="0"/>
        <w:adjustRightInd w:val="0"/>
        <w:spacing w:after="0" w:line="240" w:lineRule="auto"/>
        <w:rPr>
          <w:rFonts w:ascii="Calibri" w:hAnsi="Calibri" w:cs="Calibri"/>
          <w:sz w:val="24"/>
          <w:szCs w:val="24"/>
        </w:rPr>
      </w:pPr>
      <w:r w:rsidRPr="009E519D">
        <w:rPr>
          <w:rFonts w:ascii="Calibri" w:hAnsi="Calibri" w:cs="Calibri"/>
          <w:b/>
          <w:sz w:val="24"/>
          <w:szCs w:val="24"/>
        </w:rPr>
        <w:t xml:space="preserve">Cell </w:t>
      </w:r>
      <w:r w:rsidR="006E07D4">
        <w:rPr>
          <w:rFonts w:ascii="Calibri" w:hAnsi="Calibri" w:cs="Calibri"/>
          <w:b/>
          <w:color w:val="5B9BD5" w:themeColor="accent1"/>
          <w:sz w:val="24"/>
          <w:szCs w:val="24"/>
        </w:rPr>
        <w:t>D</w:t>
      </w:r>
      <w:r w:rsidRPr="00C81F52">
        <w:rPr>
          <w:rFonts w:ascii="Calibri" w:hAnsi="Calibri" w:cs="Calibri"/>
          <w:b/>
          <w:color w:val="5B9BD5" w:themeColor="accent1"/>
          <w:sz w:val="24"/>
          <w:szCs w:val="24"/>
        </w:rPr>
        <w:t>5</w:t>
      </w:r>
      <w:r>
        <w:rPr>
          <w:rFonts w:ascii="Calibri" w:hAnsi="Calibri" w:cs="Calibri"/>
          <w:b/>
          <w:sz w:val="24"/>
          <w:szCs w:val="24"/>
        </w:rPr>
        <w:t xml:space="preserve"> </w:t>
      </w:r>
      <w:r>
        <w:rPr>
          <w:rFonts w:ascii="Calibri" w:hAnsi="Calibri" w:cs="Calibri"/>
          <w:sz w:val="24"/>
          <w:szCs w:val="24"/>
        </w:rPr>
        <w:t>: The covariance of r</w:t>
      </w:r>
      <w:r>
        <w:rPr>
          <w:rFonts w:ascii="Calibri" w:hAnsi="Calibri" w:cs="Calibri"/>
          <w:sz w:val="24"/>
          <w:szCs w:val="24"/>
          <w:vertAlign w:val="subscript"/>
        </w:rPr>
        <w:t>1</w:t>
      </w:r>
      <w:r>
        <w:rPr>
          <w:rFonts w:ascii="Calibri" w:hAnsi="Calibri" w:cs="Calibri"/>
          <w:sz w:val="24"/>
          <w:szCs w:val="24"/>
        </w:rPr>
        <w:t xml:space="preserve"> and r</w:t>
      </w:r>
      <w:r>
        <w:rPr>
          <w:rFonts w:ascii="Calibri" w:hAnsi="Calibri" w:cs="Calibri"/>
          <w:sz w:val="24"/>
          <w:szCs w:val="24"/>
          <w:vertAlign w:val="subscript"/>
        </w:rPr>
        <w:t>2</w:t>
      </w:r>
    </w:p>
    <w:p w14:paraId="494EB3DA" w14:textId="50A34EC9" w:rsidR="009E519D" w:rsidRDefault="009E519D" w:rsidP="00D05032">
      <w:pPr>
        <w:autoSpaceDE w:val="0"/>
        <w:autoSpaceDN w:val="0"/>
        <w:adjustRightInd w:val="0"/>
        <w:spacing w:after="0" w:line="240" w:lineRule="auto"/>
        <w:rPr>
          <w:rFonts w:ascii="Calibri" w:hAnsi="Calibri" w:cs="Calibri"/>
          <w:sz w:val="24"/>
          <w:szCs w:val="24"/>
        </w:rPr>
      </w:pPr>
      <w:r>
        <w:rPr>
          <w:rFonts w:ascii="Calibri" w:hAnsi="Calibri" w:cs="Calibri"/>
          <w:b/>
          <w:sz w:val="24"/>
          <w:szCs w:val="24"/>
        </w:rPr>
        <w:t xml:space="preserve">Cell </w:t>
      </w:r>
      <w:r w:rsidR="006E07D4">
        <w:rPr>
          <w:rFonts w:ascii="Calibri" w:hAnsi="Calibri" w:cs="Calibri"/>
          <w:b/>
          <w:color w:val="5B9BD5" w:themeColor="accent1"/>
          <w:sz w:val="24"/>
          <w:szCs w:val="24"/>
        </w:rPr>
        <w:t>D</w:t>
      </w:r>
      <w:r w:rsidRPr="00C81F52">
        <w:rPr>
          <w:rFonts w:ascii="Calibri" w:hAnsi="Calibri" w:cs="Calibri"/>
          <w:b/>
          <w:color w:val="5B9BD5" w:themeColor="accent1"/>
          <w:sz w:val="24"/>
          <w:szCs w:val="24"/>
        </w:rPr>
        <w:t>6</w:t>
      </w:r>
      <w:r>
        <w:rPr>
          <w:rFonts w:ascii="Calibri" w:hAnsi="Calibri" w:cs="Calibri"/>
          <w:sz w:val="24"/>
          <w:szCs w:val="24"/>
        </w:rPr>
        <w:t xml:space="preserve"> : Pearson's correlation coefficient (ρ) for r</w:t>
      </w:r>
      <w:r>
        <w:rPr>
          <w:rFonts w:ascii="Calibri" w:hAnsi="Calibri" w:cs="Calibri"/>
          <w:sz w:val="24"/>
          <w:szCs w:val="24"/>
          <w:vertAlign w:val="subscript"/>
        </w:rPr>
        <w:t>1</w:t>
      </w:r>
      <w:r>
        <w:rPr>
          <w:rFonts w:ascii="Calibri" w:hAnsi="Calibri" w:cs="Calibri"/>
          <w:sz w:val="24"/>
          <w:szCs w:val="24"/>
        </w:rPr>
        <w:t xml:space="preserve"> and r</w:t>
      </w:r>
      <w:r>
        <w:rPr>
          <w:rFonts w:ascii="Calibri" w:hAnsi="Calibri" w:cs="Calibri"/>
          <w:sz w:val="24"/>
          <w:szCs w:val="24"/>
          <w:vertAlign w:val="subscript"/>
        </w:rPr>
        <w:t>2</w:t>
      </w:r>
      <w:r>
        <w:rPr>
          <w:rFonts w:ascii="Calibri" w:hAnsi="Calibri" w:cs="Calibri"/>
          <w:sz w:val="24"/>
          <w:szCs w:val="24"/>
        </w:rPr>
        <w:t>. A value of 0 indicates completely independent errors in r</w:t>
      </w:r>
      <w:r>
        <w:rPr>
          <w:rFonts w:ascii="Calibri" w:hAnsi="Calibri" w:cs="Calibri"/>
          <w:sz w:val="24"/>
          <w:szCs w:val="24"/>
          <w:vertAlign w:val="subscript"/>
        </w:rPr>
        <w:t>1</w:t>
      </w:r>
      <w:r>
        <w:rPr>
          <w:rFonts w:ascii="Calibri" w:hAnsi="Calibri" w:cs="Calibri"/>
          <w:sz w:val="24"/>
          <w:szCs w:val="24"/>
        </w:rPr>
        <w:t xml:space="preserve"> and r</w:t>
      </w:r>
      <w:r>
        <w:rPr>
          <w:rFonts w:ascii="Calibri" w:hAnsi="Calibri" w:cs="Calibri"/>
          <w:sz w:val="24"/>
          <w:szCs w:val="24"/>
          <w:vertAlign w:val="subscript"/>
        </w:rPr>
        <w:t>2</w:t>
      </w:r>
      <w:r>
        <w:rPr>
          <w:rFonts w:ascii="Calibri" w:hAnsi="Calibri" w:cs="Calibri"/>
          <w:sz w:val="24"/>
          <w:szCs w:val="24"/>
          <w:vertAlign w:val="subscript"/>
        </w:rPr>
        <w:softHyphen/>
      </w:r>
      <w:r>
        <w:rPr>
          <w:rFonts w:ascii="Calibri" w:hAnsi="Calibri" w:cs="Calibri"/>
          <w:sz w:val="24"/>
          <w:szCs w:val="24"/>
        </w:rPr>
        <w:t>, 1 indicates complete correlation.</w:t>
      </w:r>
    </w:p>
    <w:p w14:paraId="2E91AE4C" w14:textId="6E3FB5E4" w:rsidR="009E519D" w:rsidRDefault="009E519D" w:rsidP="009E519D">
      <w:pPr>
        <w:autoSpaceDE w:val="0"/>
        <w:autoSpaceDN w:val="0"/>
        <w:adjustRightInd w:val="0"/>
        <w:spacing w:after="0" w:line="240" w:lineRule="auto"/>
        <w:rPr>
          <w:rFonts w:ascii="Calibri" w:hAnsi="Calibri" w:cs="Calibri"/>
          <w:sz w:val="24"/>
          <w:szCs w:val="24"/>
        </w:rPr>
      </w:pPr>
      <w:r w:rsidRPr="009E519D">
        <w:rPr>
          <w:rFonts w:ascii="Calibri" w:hAnsi="Calibri" w:cs="Calibri"/>
          <w:b/>
          <w:sz w:val="24"/>
          <w:szCs w:val="24"/>
        </w:rPr>
        <w:t xml:space="preserve">Cell </w:t>
      </w:r>
      <w:r w:rsidR="006E07D4">
        <w:rPr>
          <w:rFonts w:ascii="Calibri" w:hAnsi="Calibri" w:cs="Calibri"/>
          <w:b/>
          <w:color w:val="5B9BD5" w:themeColor="accent1"/>
          <w:sz w:val="24"/>
          <w:szCs w:val="24"/>
        </w:rPr>
        <w:t>G</w:t>
      </w:r>
      <w:r w:rsidRPr="00C81F52">
        <w:rPr>
          <w:rFonts w:ascii="Calibri" w:hAnsi="Calibri" w:cs="Calibri"/>
          <w:b/>
          <w:color w:val="5B9BD5" w:themeColor="accent1"/>
          <w:sz w:val="24"/>
          <w:szCs w:val="24"/>
        </w:rPr>
        <w:t>5</w:t>
      </w:r>
      <w:r>
        <w:rPr>
          <w:rFonts w:ascii="Calibri" w:hAnsi="Calibri" w:cs="Calibri"/>
          <w:b/>
          <w:sz w:val="24"/>
          <w:szCs w:val="24"/>
        </w:rPr>
        <w:t xml:space="preserve"> </w:t>
      </w:r>
      <w:r>
        <w:rPr>
          <w:rFonts w:ascii="Calibri" w:hAnsi="Calibri" w:cs="Calibri"/>
          <w:sz w:val="24"/>
          <w:szCs w:val="24"/>
        </w:rPr>
        <w:t>: The number of degrees of freedom (equals N-2 where N is the number of data points)</w:t>
      </w:r>
    </w:p>
    <w:p w14:paraId="1BC8F8C3" w14:textId="1ED4251B" w:rsidR="009E519D" w:rsidRPr="0074195D" w:rsidRDefault="009E519D" w:rsidP="009E519D">
      <w:pPr>
        <w:autoSpaceDE w:val="0"/>
        <w:autoSpaceDN w:val="0"/>
        <w:adjustRightInd w:val="0"/>
        <w:spacing w:after="0" w:line="240" w:lineRule="auto"/>
        <w:rPr>
          <w:rFonts w:ascii="Calibri" w:hAnsi="Calibri" w:cs="Calibri"/>
          <w:sz w:val="24"/>
          <w:szCs w:val="24"/>
        </w:rPr>
      </w:pPr>
      <w:r w:rsidRPr="009E519D">
        <w:rPr>
          <w:rFonts w:ascii="Calibri" w:hAnsi="Calibri" w:cs="Calibri"/>
          <w:b/>
          <w:sz w:val="24"/>
          <w:szCs w:val="24"/>
        </w:rPr>
        <w:t xml:space="preserve">Cell </w:t>
      </w:r>
      <w:r w:rsidR="006E07D4">
        <w:rPr>
          <w:rFonts w:ascii="Calibri" w:hAnsi="Calibri" w:cs="Calibri"/>
          <w:b/>
          <w:color w:val="5B9BD5" w:themeColor="accent1"/>
          <w:sz w:val="24"/>
          <w:szCs w:val="24"/>
        </w:rPr>
        <w:t>G</w:t>
      </w:r>
      <w:r w:rsidRPr="00C81F52">
        <w:rPr>
          <w:rFonts w:ascii="Calibri" w:hAnsi="Calibri" w:cs="Calibri"/>
          <w:b/>
          <w:color w:val="5B9BD5" w:themeColor="accent1"/>
          <w:sz w:val="24"/>
          <w:szCs w:val="24"/>
        </w:rPr>
        <w:t>6</w:t>
      </w:r>
      <w:r>
        <w:rPr>
          <w:rFonts w:ascii="Calibri" w:hAnsi="Calibri" w:cs="Calibri"/>
          <w:b/>
          <w:sz w:val="24"/>
          <w:szCs w:val="24"/>
        </w:rPr>
        <w:t xml:space="preserve"> </w:t>
      </w:r>
      <w:r>
        <w:rPr>
          <w:rFonts w:ascii="Calibri" w:hAnsi="Calibri" w:cs="Calibri"/>
          <w:sz w:val="24"/>
          <w:szCs w:val="24"/>
        </w:rPr>
        <w:t xml:space="preserve">: The critical </w:t>
      </w:r>
      <w:r w:rsidRPr="009E519D">
        <w:rPr>
          <w:rFonts w:ascii="Calibri" w:hAnsi="Calibri" w:cs="Calibri"/>
          <w:i/>
          <w:sz w:val="24"/>
          <w:szCs w:val="24"/>
        </w:rPr>
        <w:t>F</w:t>
      </w:r>
      <w:r>
        <w:rPr>
          <w:rFonts w:ascii="Calibri" w:hAnsi="Calibri" w:cs="Calibri"/>
          <w:sz w:val="24"/>
          <w:szCs w:val="24"/>
        </w:rPr>
        <w:t xml:space="preserve"> value, used to determine the limits of the 95% joint confidence region and 95% confidence band. This is the value of the </w:t>
      </w:r>
      <w:r w:rsidR="0074195D">
        <w:rPr>
          <w:rFonts w:ascii="Calibri" w:hAnsi="Calibri" w:cs="Calibri"/>
          <w:i/>
          <w:sz w:val="24"/>
          <w:szCs w:val="24"/>
        </w:rPr>
        <w:t>F</w:t>
      </w:r>
      <w:r w:rsidR="0074195D">
        <w:rPr>
          <w:rFonts w:ascii="Calibri" w:hAnsi="Calibri" w:cs="Calibri"/>
          <w:sz w:val="24"/>
          <w:szCs w:val="24"/>
        </w:rPr>
        <w:t xml:space="preserve"> distribution with 2 and </w:t>
      </w:r>
      <w:proofErr w:type="spellStart"/>
      <w:r w:rsidR="0074195D">
        <w:rPr>
          <w:rFonts w:ascii="Calibri" w:hAnsi="Calibri" w:cs="Calibri"/>
          <w:sz w:val="24"/>
          <w:szCs w:val="24"/>
        </w:rPr>
        <w:t>df</w:t>
      </w:r>
      <w:proofErr w:type="spellEnd"/>
      <w:r w:rsidR="0074195D">
        <w:rPr>
          <w:rFonts w:ascii="Calibri" w:hAnsi="Calibri" w:cs="Calibri"/>
          <w:sz w:val="24"/>
          <w:szCs w:val="24"/>
        </w:rPr>
        <w:t xml:space="preserve"> degrees of freedom, at a probability of 95%.</w:t>
      </w:r>
    </w:p>
    <w:p w14:paraId="7E232F4B" w14:textId="792BAE41" w:rsidR="009E519D" w:rsidRDefault="009E519D" w:rsidP="009E519D">
      <w:pPr>
        <w:autoSpaceDE w:val="0"/>
        <w:autoSpaceDN w:val="0"/>
        <w:adjustRightInd w:val="0"/>
        <w:spacing w:after="0" w:line="240" w:lineRule="auto"/>
        <w:rPr>
          <w:rFonts w:ascii="Calibri" w:hAnsi="Calibri" w:cs="Calibri"/>
          <w:sz w:val="24"/>
          <w:szCs w:val="24"/>
        </w:rPr>
      </w:pPr>
    </w:p>
    <w:p w14:paraId="2B8D6CC6" w14:textId="77C78359" w:rsidR="00512193" w:rsidRPr="00512193" w:rsidRDefault="00512193" w:rsidP="00D05032">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5. Graphical Output.</w:t>
      </w:r>
    </w:p>
    <w:p w14:paraId="51DA85E3" w14:textId="2A9D989C" w:rsidR="00702387" w:rsidRPr="00512193" w:rsidRDefault="0074195D"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spreadsheet also outputs two graphs. The first is a graph of the experimental </w:t>
      </w:r>
      <w:r w:rsidRPr="0074195D">
        <w:rPr>
          <w:rFonts w:ascii="Calibri" w:hAnsi="Calibri" w:cs="Calibri"/>
          <w:i/>
          <w:sz w:val="24"/>
          <w:szCs w:val="24"/>
        </w:rPr>
        <w:t>F</w:t>
      </w:r>
      <w:r>
        <w:rPr>
          <w:rFonts w:ascii="Calibri" w:hAnsi="Calibri" w:cs="Calibri"/>
          <w:sz w:val="24"/>
          <w:szCs w:val="24"/>
          <w:vertAlign w:val="subscript"/>
        </w:rPr>
        <w:t>1</w:t>
      </w:r>
      <w:r>
        <w:rPr>
          <w:rFonts w:ascii="Calibri" w:hAnsi="Calibri" w:cs="Calibri"/>
          <w:sz w:val="24"/>
          <w:szCs w:val="24"/>
        </w:rPr>
        <w:t xml:space="preserve"> as a function of </w:t>
      </w:r>
      <w:r w:rsidRPr="0074195D">
        <w:rPr>
          <w:rFonts w:ascii="Calibri" w:hAnsi="Calibri" w:cs="Calibri"/>
          <w:i/>
          <w:sz w:val="24"/>
          <w:szCs w:val="24"/>
        </w:rPr>
        <w:t>f</w:t>
      </w:r>
      <w:r>
        <w:rPr>
          <w:rFonts w:ascii="Calibri" w:hAnsi="Calibri" w:cs="Calibri"/>
          <w:sz w:val="24"/>
          <w:szCs w:val="24"/>
          <w:vertAlign w:val="subscript"/>
        </w:rPr>
        <w:t xml:space="preserve">1 </w:t>
      </w:r>
      <w:r>
        <w:rPr>
          <w:rFonts w:ascii="Calibri" w:hAnsi="Calibri" w:cs="Calibri"/>
          <w:sz w:val="24"/>
          <w:szCs w:val="24"/>
        </w:rPr>
        <w:t xml:space="preserve">(blue points), with the model (blue line) and a 95% confidence band, representing the 95% confidence interval for </w:t>
      </w:r>
      <w:r w:rsidRPr="0074195D">
        <w:rPr>
          <w:rFonts w:ascii="Calibri" w:hAnsi="Calibri" w:cs="Calibri"/>
          <w:i/>
          <w:sz w:val="24"/>
          <w:szCs w:val="24"/>
        </w:rPr>
        <w:t>F</w:t>
      </w:r>
      <w:r>
        <w:rPr>
          <w:rFonts w:ascii="Calibri" w:hAnsi="Calibri" w:cs="Calibri"/>
          <w:sz w:val="24"/>
          <w:szCs w:val="24"/>
          <w:vertAlign w:val="subscript"/>
        </w:rPr>
        <w:t>1</w:t>
      </w:r>
      <w:r>
        <w:rPr>
          <w:rFonts w:ascii="Calibri" w:hAnsi="Calibri" w:cs="Calibri"/>
          <w:sz w:val="24"/>
          <w:szCs w:val="24"/>
        </w:rPr>
        <w:t xml:space="preserve"> as a function of </w:t>
      </w:r>
      <w:r>
        <w:rPr>
          <w:rFonts w:ascii="Calibri" w:hAnsi="Calibri" w:cs="Calibri"/>
          <w:i/>
          <w:sz w:val="24"/>
          <w:szCs w:val="24"/>
        </w:rPr>
        <w:t>f</w:t>
      </w:r>
      <w:r>
        <w:rPr>
          <w:rFonts w:ascii="Calibri" w:hAnsi="Calibri" w:cs="Calibri"/>
          <w:sz w:val="24"/>
          <w:szCs w:val="24"/>
          <w:vertAlign w:val="subscript"/>
        </w:rPr>
        <w:t>1</w:t>
      </w:r>
      <w:r>
        <w:rPr>
          <w:rFonts w:ascii="Calibri" w:hAnsi="Calibri" w:cs="Calibri"/>
          <w:sz w:val="24"/>
          <w:szCs w:val="24"/>
        </w:rPr>
        <w:t>.</w:t>
      </w:r>
      <w:r w:rsidR="00512193">
        <w:rPr>
          <w:rFonts w:ascii="Calibri" w:hAnsi="Calibri" w:cs="Calibri"/>
          <w:sz w:val="24"/>
          <w:szCs w:val="24"/>
        </w:rPr>
        <w:t xml:space="preserve"> The data for the model lines and confidence band is found in cells </w:t>
      </w:r>
      <w:r w:rsidR="00512193" w:rsidRPr="00C81F52">
        <w:rPr>
          <w:rFonts w:ascii="Calibri" w:hAnsi="Calibri" w:cs="Calibri"/>
          <w:color w:val="5B9BD5" w:themeColor="accent1"/>
          <w:sz w:val="24"/>
          <w:szCs w:val="24"/>
        </w:rPr>
        <w:t xml:space="preserve">O9:O109 </w:t>
      </w:r>
      <w:r w:rsidR="00512193">
        <w:rPr>
          <w:rFonts w:ascii="Calibri" w:hAnsi="Calibri" w:cs="Calibri"/>
          <w:sz w:val="24"/>
          <w:szCs w:val="24"/>
        </w:rPr>
        <w:t>(</w:t>
      </w:r>
      <w:r w:rsidR="00512193">
        <w:rPr>
          <w:rFonts w:ascii="Calibri" w:hAnsi="Calibri" w:cs="Calibri"/>
          <w:i/>
          <w:sz w:val="24"/>
          <w:szCs w:val="24"/>
        </w:rPr>
        <w:t>f</w:t>
      </w:r>
      <w:r w:rsidR="00512193">
        <w:rPr>
          <w:rFonts w:ascii="Calibri" w:hAnsi="Calibri" w:cs="Calibri"/>
          <w:sz w:val="24"/>
          <w:szCs w:val="24"/>
          <w:vertAlign w:val="subscript"/>
        </w:rPr>
        <w:t>1</w:t>
      </w:r>
      <w:r w:rsidR="00512193">
        <w:rPr>
          <w:rFonts w:ascii="Calibri" w:hAnsi="Calibri" w:cs="Calibri"/>
          <w:sz w:val="24"/>
          <w:szCs w:val="24"/>
        </w:rPr>
        <w:t xml:space="preserve">), </w:t>
      </w:r>
      <w:r w:rsidR="00512193" w:rsidRPr="00C81F52">
        <w:rPr>
          <w:rFonts w:ascii="Calibri" w:hAnsi="Calibri" w:cs="Calibri"/>
          <w:color w:val="5B9BD5" w:themeColor="accent1"/>
          <w:sz w:val="24"/>
          <w:szCs w:val="24"/>
        </w:rPr>
        <w:t xml:space="preserve">Q9:Q109 </w:t>
      </w:r>
      <w:r w:rsidR="00512193">
        <w:rPr>
          <w:rFonts w:ascii="Calibri" w:hAnsi="Calibri" w:cs="Calibri"/>
          <w:sz w:val="24"/>
          <w:szCs w:val="24"/>
        </w:rPr>
        <w:t>(</w:t>
      </w:r>
      <w:r w:rsidR="00512193" w:rsidRPr="00512193">
        <w:rPr>
          <w:rFonts w:ascii="Calibri" w:hAnsi="Calibri" w:cs="Calibri"/>
          <w:sz w:val="24"/>
          <w:szCs w:val="24"/>
        </w:rPr>
        <w:t xml:space="preserve">model </w:t>
      </w:r>
      <w:r w:rsidR="00512193">
        <w:rPr>
          <w:rFonts w:ascii="Calibri" w:hAnsi="Calibri" w:cs="Calibri"/>
          <w:i/>
          <w:sz w:val="24"/>
          <w:szCs w:val="24"/>
        </w:rPr>
        <w:t>F</w:t>
      </w:r>
      <w:r w:rsidR="00512193">
        <w:rPr>
          <w:rFonts w:ascii="Calibri" w:hAnsi="Calibri" w:cs="Calibri"/>
          <w:sz w:val="24"/>
          <w:szCs w:val="24"/>
          <w:vertAlign w:val="subscript"/>
        </w:rPr>
        <w:t>1</w:t>
      </w:r>
      <w:r w:rsidR="00512193">
        <w:rPr>
          <w:rFonts w:ascii="Calibri" w:hAnsi="Calibri" w:cs="Calibri"/>
          <w:sz w:val="24"/>
          <w:szCs w:val="24"/>
        </w:rPr>
        <w:t xml:space="preserve">), </w:t>
      </w:r>
      <w:r w:rsidR="00512193" w:rsidRPr="00C81F52">
        <w:rPr>
          <w:rFonts w:ascii="Calibri" w:hAnsi="Calibri" w:cs="Calibri"/>
          <w:color w:val="5B9BD5" w:themeColor="accent1"/>
          <w:sz w:val="24"/>
          <w:szCs w:val="24"/>
        </w:rPr>
        <w:t xml:space="preserve">T9:T109 </w:t>
      </w:r>
      <w:r w:rsidR="00512193">
        <w:rPr>
          <w:rFonts w:ascii="Calibri" w:hAnsi="Calibri" w:cs="Calibri"/>
          <w:sz w:val="24"/>
          <w:szCs w:val="24"/>
        </w:rPr>
        <w:t xml:space="preserve">(upper confidence band), and </w:t>
      </w:r>
      <w:r w:rsidR="00512193" w:rsidRPr="00C81F52">
        <w:rPr>
          <w:rFonts w:ascii="Calibri" w:hAnsi="Calibri" w:cs="Calibri"/>
          <w:color w:val="5B9BD5" w:themeColor="accent1"/>
          <w:sz w:val="24"/>
          <w:szCs w:val="24"/>
        </w:rPr>
        <w:t xml:space="preserve">U9:U109 </w:t>
      </w:r>
      <w:r w:rsidR="00512193">
        <w:rPr>
          <w:rFonts w:ascii="Calibri" w:hAnsi="Calibri" w:cs="Calibri"/>
          <w:sz w:val="24"/>
          <w:szCs w:val="24"/>
        </w:rPr>
        <w:t>(lower confidence band).</w:t>
      </w:r>
    </w:p>
    <w:p w14:paraId="2C9C71CB" w14:textId="7976493B" w:rsidR="0074195D" w:rsidRDefault="00A02A56" w:rsidP="00D05032">
      <w:pPr>
        <w:autoSpaceDE w:val="0"/>
        <w:autoSpaceDN w:val="0"/>
        <w:adjustRightInd w:val="0"/>
        <w:spacing w:after="0" w:line="240" w:lineRule="auto"/>
        <w:rPr>
          <w:rFonts w:ascii="Calibri" w:hAnsi="Calibri" w:cs="Calibri"/>
          <w:sz w:val="24"/>
          <w:szCs w:val="24"/>
        </w:rPr>
      </w:pPr>
      <w:r w:rsidRPr="00A02A56">
        <w:rPr>
          <w:noProof/>
        </w:rPr>
        <w:t xml:space="preserve"> </w:t>
      </w:r>
      <w:r w:rsidR="001332B5">
        <w:rPr>
          <w:noProof/>
        </w:rPr>
        <w:drawing>
          <wp:inline distT="0" distB="0" distL="0" distR="0" wp14:anchorId="75BF7186" wp14:editId="12DBD429">
            <wp:extent cx="2752525" cy="31178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1802" cy="3128359"/>
                    </a:xfrm>
                    <a:prstGeom prst="rect">
                      <a:avLst/>
                    </a:prstGeom>
                    <a:noFill/>
                  </pic:spPr>
                </pic:pic>
              </a:graphicData>
            </a:graphic>
          </wp:inline>
        </w:drawing>
      </w:r>
      <w:r w:rsidR="00512193" w:rsidRPr="00512193">
        <w:rPr>
          <w:noProof/>
        </w:rPr>
        <w:t xml:space="preserve"> </w:t>
      </w:r>
      <w:r w:rsidR="001332B5" w:rsidRPr="001332B5">
        <w:rPr>
          <w:noProof/>
        </w:rPr>
        <w:drawing>
          <wp:inline distT="0" distB="0" distL="0" distR="0" wp14:anchorId="49E447F5" wp14:editId="6D0AB879">
            <wp:extent cx="3067050" cy="269395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5192" cy="2709891"/>
                    </a:xfrm>
                    <a:prstGeom prst="rect">
                      <a:avLst/>
                    </a:prstGeom>
                  </pic:spPr>
                </pic:pic>
              </a:graphicData>
            </a:graphic>
          </wp:inline>
        </w:drawing>
      </w:r>
    </w:p>
    <w:p w14:paraId="708C2F8C" w14:textId="765ED47F" w:rsidR="00512193" w:rsidRDefault="0074195D"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 xml:space="preserve">The second is a graph of the point estimate for </w:t>
      </w:r>
      <w:r>
        <w:rPr>
          <w:rFonts w:ascii="Calibri" w:hAnsi="Calibri" w:cs="Calibri"/>
          <w:i/>
          <w:sz w:val="24"/>
          <w:szCs w:val="24"/>
        </w:rPr>
        <w:t>r</w:t>
      </w:r>
      <w:r>
        <w:rPr>
          <w:rFonts w:ascii="Calibri" w:hAnsi="Calibri" w:cs="Calibri"/>
          <w:sz w:val="24"/>
          <w:szCs w:val="24"/>
          <w:vertAlign w:val="subscript"/>
        </w:rPr>
        <w:t>1</w:t>
      </w:r>
      <w:r>
        <w:rPr>
          <w:rFonts w:ascii="Calibri" w:hAnsi="Calibri" w:cs="Calibri"/>
          <w:sz w:val="24"/>
          <w:szCs w:val="24"/>
        </w:rPr>
        <w:t xml:space="preserve"> and </w:t>
      </w:r>
      <w:r>
        <w:rPr>
          <w:rFonts w:ascii="Calibri" w:hAnsi="Calibri" w:cs="Calibri"/>
          <w:i/>
          <w:sz w:val="24"/>
          <w:szCs w:val="24"/>
        </w:rPr>
        <w:t>r</w:t>
      </w:r>
      <w:r>
        <w:rPr>
          <w:rFonts w:ascii="Calibri" w:hAnsi="Calibri" w:cs="Calibri"/>
          <w:sz w:val="24"/>
          <w:szCs w:val="24"/>
          <w:vertAlign w:val="subscript"/>
        </w:rPr>
        <w:t xml:space="preserve">2 </w:t>
      </w:r>
      <w:r>
        <w:rPr>
          <w:rFonts w:ascii="Calibri" w:hAnsi="Calibri" w:cs="Calibri"/>
          <w:sz w:val="24"/>
          <w:szCs w:val="24"/>
        </w:rPr>
        <w:t xml:space="preserve">(blue cross) and its 95% joint confidence region (red line). This is a graphical representation of the uncertainty in </w:t>
      </w:r>
      <w:r>
        <w:rPr>
          <w:rFonts w:ascii="Calibri" w:hAnsi="Calibri" w:cs="Calibri"/>
          <w:i/>
          <w:sz w:val="24"/>
          <w:szCs w:val="24"/>
        </w:rPr>
        <w:t>r</w:t>
      </w:r>
      <w:r w:rsidRPr="0074195D">
        <w:rPr>
          <w:rFonts w:ascii="Calibri" w:hAnsi="Calibri" w:cs="Calibri"/>
          <w:sz w:val="24"/>
          <w:szCs w:val="24"/>
          <w:vertAlign w:val="subscript"/>
        </w:rPr>
        <w:t>1</w:t>
      </w:r>
      <w:r w:rsidRPr="0074195D">
        <w:rPr>
          <w:rFonts w:ascii="Calibri" w:hAnsi="Calibri" w:cs="Calibri"/>
          <w:sz w:val="24"/>
          <w:szCs w:val="24"/>
        </w:rPr>
        <w:t xml:space="preserve"> and </w:t>
      </w:r>
      <w:r>
        <w:rPr>
          <w:rFonts w:ascii="Calibri" w:hAnsi="Calibri" w:cs="Calibri"/>
          <w:i/>
          <w:sz w:val="24"/>
          <w:szCs w:val="24"/>
        </w:rPr>
        <w:t>r</w:t>
      </w:r>
      <w:r>
        <w:rPr>
          <w:rFonts w:ascii="Calibri" w:hAnsi="Calibri" w:cs="Calibri"/>
          <w:sz w:val="24"/>
          <w:szCs w:val="24"/>
          <w:vertAlign w:val="subscript"/>
        </w:rPr>
        <w:t>2</w:t>
      </w:r>
      <w:r>
        <w:rPr>
          <w:rFonts w:ascii="Calibri" w:hAnsi="Calibri" w:cs="Calibri"/>
          <w:sz w:val="24"/>
          <w:szCs w:val="24"/>
        </w:rPr>
        <w:t xml:space="preserve">. </w:t>
      </w:r>
      <w:r w:rsidR="00512193">
        <w:rPr>
          <w:rFonts w:ascii="Calibri" w:hAnsi="Calibri" w:cs="Calibri"/>
          <w:sz w:val="24"/>
          <w:szCs w:val="24"/>
        </w:rPr>
        <w:t xml:space="preserve">The data for the joint confidence region is found in cells </w:t>
      </w:r>
      <w:r w:rsidR="00512193" w:rsidRPr="00C81F52">
        <w:rPr>
          <w:rFonts w:ascii="Calibri" w:hAnsi="Calibri" w:cs="Calibri"/>
          <w:color w:val="5B9BD5" w:themeColor="accent1"/>
          <w:sz w:val="24"/>
          <w:szCs w:val="24"/>
        </w:rPr>
        <w:t xml:space="preserve">Z9:Z109 </w:t>
      </w:r>
      <w:r w:rsidR="00512193">
        <w:rPr>
          <w:rFonts w:ascii="Calibri" w:hAnsi="Calibri" w:cs="Calibri"/>
          <w:sz w:val="24"/>
          <w:szCs w:val="24"/>
        </w:rPr>
        <w:t xml:space="preserve">and </w:t>
      </w:r>
      <w:r w:rsidR="00512193" w:rsidRPr="00C81F52">
        <w:rPr>
          <w:rFonts w:ascii="Calibri" w:hAnsi="Calibri" w:cs="Calibri"/>
          <w:color w:val="5B9BD5" w:themeColor="accent1"/>
          <w:sz w:val="24"/>
          <w:szCs w:val="24"/>
        </w:rPr>
        <w:t>AA9:AA109</w:t>
      </w:r>
      <w:r w:rsidR="00512193">
        <w:rPr>
          <w:rFonts w:ascii="Calibri" w:hAnsi="Calibri" w:cs="Calibri"/>
          <w:sz w:val="24"/>
          <w:szCs w:val="24"/>
        </w:rPr>
        <w:t>.</w:t>
      </w:r>
    </w:p>
    <w:p w14:paraId="41B3031B" w14:textId="66BFE251" w:rsidR="00512193" w:rsidRPr="0074195D" w:rsidRDefault="001332B5" w:rsidP="00D05032">
      <w:pPr>
        <w:autoSpaceDE w:val="0"/>
        <w:autoSpaceDN w:val="0"/>
        <w:adjustRightInd w:val="0"/>
        <w:spacing w:after="0" w:line="240" w:lineRule="auto"/>
        <w:rPr>
          <w:rFonts w:ascii="Calibri" w:hAnsi="Calibri" w:cs="Calibri"/>
          <w:sz w:val="24"/>
          <w:szCs w:val="24"/>
        </w:rPr>
      </w:pPr>
      <w:r>
        <w:rPr>
          <w:noProof/>
        </w:rPr>
        <w:drawing>
          <wp:inline distT="0" distB="0" distL="0" distR="0" wp14:anchorId="06C2A445" wp14:editId="2EE9E7EA">
            <wp:extent cx="2741900" cy="292100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9145" cy="2939371"/>
                    </a:xfrm>
                    <a:prstGeom prst="rect">
                      <a:avLst/>
                    </a:prstGeom>
                    <a:noFill/>
                  </pic:spPr>
                </pic:pic>
              </a:graphicData>
            </a:graphic>
          </wp:inline>
        </w:drawing>
      </w:r>
      <w:r w:rsidR="00A02A56" w:rsidRPr="00A02A56">
        <w:rPr>
          <w:noProof/>
        </w:rPr>
        <w:t xml:space="preserve"> </w:t>
      </w:r>
      <w:r w:rsidR="00512193" w:rsidRPr="00512193">
        <w:rPr>
          <w:noProof/>
        </w:rPr>
        <w:t xml:space="preserve"> </w:t>
      </w:r>
      <w:r w:rsidRPr="001332B5">
        <w:rPr>
          <w:noProof/>
        </w:rPr>
        <w:drawing>
          <wp:inline distT="0" distB="0" distL="0" distR="0" wp14:anchorId="6A5A3768" wp14:editId="1D188970">
            <wp:extent cx="2914649" cy="2730500"/>
            <wp:effectExtent l="0" t="0" r="63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 b="23760"/>
                    <a:stretch/>
                  </pic:blipFill>
                  <pic:spPr bwMode="auto">
                    <a:xfrm>
                      <a:off x="0" y="0"/>
                      <a:ext cx="2914800" cy="2730641"/>
                    </a:xfrm>
                    <a:prstGeom prst="rect">
                      <a:avLst/>
                    </a:prstGeom>
                    <a:ln>
                      <a:noFill/>
                    </a:ln>
                    <a:extLst>
                      <a:ext uri="{53640926-AAD7-44D8-BBD7-CCE9431645EC}">
                        <a14:shadowObscured xmlns:a14="http://schemas.microsoft.com/office/drawing/2010/main"/>
                      </a:ext>
                    </a:extLst>
                  </pic:spPr>
                </pic:pic>
              </a:graphicData>
            </a:graphic>
          </wp:inline>
        </w:drawing>
      </w:r>
    </w:p>
    <w:p w14:paraId="6846B4F2" w14:textId="2FAE0F5D" w:rsidR="00512193" w:rsidRDefault="00512193" w:rsidP="005121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values of </w:t>
      </w:r>
      <w:r w:rsidRPr="0074195D">
        <w:rPr>
          <w:rFonts w:ascii="Calibri" w:hAnsi="Calibri" w:cs="Calibri"/>
          <w:i/>
          <w:sz w:val="24"/>
          <w:szCs w:val="24"/>
        </w:rPr>
        <w:t>r</w:t>
      </w:r>
      <w:r>
        <w:rPr>
          <w:rFonts w:ascii="Calibri" w:hAnsi="Calibri" w:cs="Calibri"/>
          <w:sz w:val="24"/>
          <w:szCs w:val="24"/>
          <w:vertAlign w:val="subscript"/>
        </w:rPr>
        <w:t>1</w:t>
      </w:r>
      <w:r>
        <w:rPr>
          <w:rFonts w:ascii="Calibri" w:hAnsi="Calibri" w:cs="Calibri"/>
          <w:sz w:val="24"/>
          <w:szCs w:val="24"/>
        </w:rPr>
        <w:t xml:space="preserve"> and </w:t>
      </w:r>
      <w:r w:rsidRPr="0074195D">
        <w:rPr>
          <w:rFonts w:ascii="Calibri" w:hAnsi="Calibri" w:cs="Calibri"/>
          <w:i/>
          <w:sz w:val="24"/>
          <w:szCs w:val="24"/>
        </w:rPr>
        <w:t>r</w:t>
      </w:r>
      <w:r>
        <w:rPr>
          <w:rFonts w:ascii="Calibri" w:hAnsi="Calibri" w:cs="Calibri"/>
          <w:sz w:val="24"/>
          <w:szCs w:val="24"/>
          <w:vertAlign w:val="subscript"/>
        </w:rPr>
        <w:t>2</w:t>
      </w:r>
      <w:r>
        <w:rPr>
          <w:rFonts w:ascii="Calibri" w:hAnsi="Calibri" w:cs="Calibri"/>
          <w:sz w:val="24"/>
          <w:szCs w:val="24"/>
        </w:rPr>
        <w:t xml:space="preserve"> contained within the joint confidence region will give model composition curves that are contained within the confidence band of the first graph. These graphs can be copied and modified by the user.</w:t>
      </w:r>
      <w:r w:rsidR="00AC29F7">
        <w:rPr>
          <w:rFonts w:ascii="Calibri" w:hAnsi="Calibri" w:cs="Calibri"/>
          <w:sz w:val="24"/>
          <w:szCs w:val="24"/>
        </w:rPr>
        <w:t xml:space="preserve"> </w:t>
      </w:r>
    </w:p>
    <w:p w14:paraId="28915548" w14:textId="33B81E51" w:rsidR="00A02A56" w:rsidRDefault="00A02A56" w:rsidP="00512193">
      <w:pPr>
        <w:autoSpaceDE w:val="0"/>
        <w:autoSpaceDN w:val="0"/>
        <w:adjustRightInd w:val="0"/>
        <w:spacing w:after="0" w:line="240" w:lineRule="auto"/>
        <w:rPr>
          <w:rFonts w:ascii="Calibri" w:hAnsi="Calibri" w:cs="Calibri"/>
          <w:sz w:val="24"/>
          <w:szCs w:val="24"/>
        </w:rPr>
      </w:pPr>
    </w:p>
    <w:p w14:paraId="396FCAF2" w14:textId="3E13D809" w:rsidR="00A02A56" w:rsidRDefault="00A02A56" w:rsidP="00C81F52">
      <w:pPr>
        <w:keepNext/>
        <w:autoSpaceDE w:val="0"/>
        <w:autoSpaceDN w:val="0"/>
        <w:adjustRightInd w:val="0"/>
        <w:spacing w:after="0" w:line="240" w:lineRule="auto"/>
        <w:rPr>
          <w:rFonts w:ascii="Calibri" w:hAnsi="Calibri" w:cs="Calibri"/>
          <w:sz w:val="24"/>
          <w:szCs w:val="24"/>
        </w:rPr>
      </w:pPr>
      <w:r>
        <w:rPr>
          <w:rFonts w:ascii="Calibri" w:hAnsi="Calibri" w:cs="Calibri"/>
          <w:sz w:val="24"/>
          <w:szCs w:val="24"/>
        </w:rPr>
        <w:t>The following data was used to produce these graphs and parameter estimates:</w:t>
      </w:r>
    </w:p>
    <w:p w14:paraId="1A53A63E" w14:textId="23ECC154" w:rsidR="00A02A56" w:rsidRDefault="00A02A56" w:rsidP="00512193">
      <w:pPr>
        <w:autoSpaceDE w:val="0"/>
        <w:autoSpaceDN w:val="0"/>
        <w:adjustRightInd w:val="0"/>
        <w:spacing w:after="0" w:line="240" w:lineRule="auto"/>
        <w:rPr>
          <w:rFonts w:ascii="Calibri" w:hAnsi="Calibri" w:cs="Calibri"/>
          <w:sz w:val="24"/>
          <w:szCs w:val="24"/>
        </w:rPr>
      </w:pPr>
      <w:r w:rsidRPr="00A02A56">
        <w:rPr>
          <w:rFonts w:ascii="Calibri" w:hAnsi="Calibri" w:cs="Calibri"/>
          <w:noProof/>
          <w:sz w:val="24"/>
          <w:szCs w:val="24"/>
        </w:rPr>
        <w:drawing>
          <wp:inline distT="0" distB="0" distL="0" distR="0" wp14:anchorId="4F5CD95A" wp14:editId="380B3414">
            <wp:extent cx="1009702" cy="2413124"/>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09702" cy="2413124"/>
                    </a:xfrm>
                    <a:prstGeom prst="rect">
                      <a:avLst/>
                    </a:prstGeom>
                  </pic:spPr>
                </pic:pic>
              </a:graphicData>
            </a:graphic>
          </wp:inline>
        </w:drawing>
      </w:r>
    </w:p>
    <w:p w14:paraId="4CC18543" w14:textId="37223BB3" w:rsidR="00C81F52" w:rsidRDefault="00C81F52" w:rsidP="00512193">
      <w:pPr>
        <w:autoSpaceDE w:val="0"/>
        <w:autoSpaceDN w:val="0"/>
        <w:adjustRightInd w:val="0"/>
        <w:spacing w:after="0" w:line="240" w:lineRule="auto"/>
        <w:rPr>
          <w:rFonts w:ascii="Calibri" w:hAnsi="Calibri" w:cs="Calibri"/>
          <w:sz w:val="24"/>
          <w:szCs w:val="24"/>
        </w:rPr>
      </w:pPr>
    </w:p>
    <w:p w14:paraId="7443082B" w14:textId="6C232384" w:rsidR="00EF7BD6" w:rsidRDefault="00EF7BD6" w:rsidP="00C81F52">
      <w:pPr>
        <w:autoSpaceDE w:val="0"/>
        <w:autoSpaceDN w:val="0"/>
        <w:adjustRightInd w:val="0"/>
        <w:spacing w:after="0" w:line="240" w:lineRule="auto"/>
        <w:rPr>
          <w:b/>
          <w:sz w:val="24"/>
        </w:rPr>
      </w:pPr>
      <w:r>
        <w:rPr>
          <w:b/>
          <w:sz w:val="24"/>
        </w:rPr>
        <w:t>Troubleshooting</w:t>
      </w:r>
    </w:p>
    <w:p w14:paraId="1B16793D" w14:textId="3BBE1522" w:rsidR="00EF7BD6" w:rsidRDefault="00EF7BD6" w:rsidP="00C81F52">
      <w:pPr>
        <w:autoSpaceDE w:val="0"/>
        <w:autoSpaceDN w:val="0"/>
        <w:adjustRightInd w:val="0"/>
        <w:spacing w:after="0" w:line="240" w:lineRule="auto"/>
        <w:rPr>
          <w:sz w:val="24"/>
          <w:vertAlign w:val="subscript"/>
        </w:rPr>
      </w:pPr>
      <w:r>
        <w:rPr>
          <w:sz w:val="24"/>
        </w:rPr>
        <w:t xml:space="preserve">The spreadsheet may crash if </w:t>
      </w:r>
      <w:r w:rsidR="00A365D9">
        <w:rPr>
          <w:sz w:val="24"/>
        </w:rPr>
        <w:t>the parameter estimates are too far from the optimal values, particularly when either the initial estimate or the optimal value include values close to zero. If this occurs, retry from a different initial estimate of r</w:t>
      </w:r>
      <w:r w:rsidR="00A365D9">
        <w:rPr>
          <w:sz w:val="24"/>
          <w:vertAlign w:val="subscript"/>
        </w:rPr>
        <w:t>1</w:t>
      </w:r>
      <w:r w:rsidR="00A365D9">
        <w:rPr>
          <w:sz w:val="24"/>
        </w:rPr>
        <w:t xml:space="preserve"> and r</w:t>
      </w:r>
      <w:r w:rsidR="00A365D9">
        <w:rPr>
          <w:sz w:val="24"/>
          <w:vertAlign w:val="subscript"/>
        </w:rPr>
        <w:t>2.</w:t>
      </w:r>
    </w:p>
    <w:p w14:paraId="063D918C" w14:textId="77777777" w:rsidR="00A365D9" w:rsidRPr="00A365D9" w:rsidRDefault="00A365D9" w:rsidP="00C81F52">
      <w:pPr>
        <w:autoSpaceDE w:val="0"/>
        <w:autoSpaceDN w:val="0"/>
        <w:adjustRightInd w:val="0"/>
        <w:spacing w:after="0" w:line="240" w:lineRule="auto"/>
        <w:rPr>
          <w:sz w:val="24"/>
          <w:vertAlign w:val="subscript"/>
        </w:rPr>
      </w:pPr>
    </w:p>
    <w:p w14:paraId="6E33407A" w14:textId="2AF0D5B3" w:rsidR="00C81F52" w:rsidRPr="00C81F52" w:rsidRDefault="00C81F52" w:rsidP="00C81F52">
      <w:pPr>
        <w:autoSpaceDE w:val="0"/>
        <w:autoSpaceDN w:val="0"/>
        <w:adjustRightInd w:val="0"/>
        <w:spacing w:after="0" w:line="240" w:lineRule="auto"/>
        <w:rPr>
          <w:sz w:val="24"/>
        </w:rPr>
      </w:pPr>
      <w:r w:rsidRPr="00C81F52">
        <w:rPr>
          <w:b/>
          <w:sz w:val="24"/>
        </w:rPr>
        <w:t>Acknowledgements</w:t>
      </w:r>
    </w:p>
    <w:p w14:paraId="3F3D7724" w14:textId="5B9163B1" w:rsidR="00C81F52" w:rsidRPr="00C81F52" w:rsidRDefault="00C81F52" w:rsidP="00C81F52">
      <w:pPr>
        <w:autoSpaceDE w:val="0"/>
        <w:autoSpaceDN w:val="0"/>
        <w:adjustRightInd w:val="0"/>
        <w:spacing w:after="0" w:line="240" w:lineRule="auto"/>
        <w:rPr>
          <w:sz w:val="24"/>
        </w:rPr>
      </w:pPr>
      <w:r w:rsidRPr="00C81F52">
        <w:rPr>
          <w:sz w:val="24"/>
        </w:rPr>
        <w:lastRenderedPageBreak/>
        <w:t>Helpful discussions with</w:t>
      </w:r>
      <w:r>
        <w:rPr>
          <w:sz w:val="24"/>
        </w:rPr>
        <w:t xml:space="preserve"> Dominik Konkolewicz, and</w:t>
      </w:r>
      <w:r w:rsidRPr="00C81F52">
        <w:rPr>
          <w:sz w:val="24"/>
        </w:rPr>
        <w:t xml:space="preserve"> Alex van Herk and Gregory T Russell of the IUPAC subcommittee on polymerization kinetics and mechanisms.</w:t>
      </w:r>
    </w:p>
    <w:p w14:paraId="34106C6E" w14:textId="77777777" w:rsidR="00C81F52" w:rsidRPr="00AC29F7" w:rsidRDefault="00C81F52" w:rsidP="00C81F52">
      <w:pPr>
        <w:autoSpaceDE w:val="0"/>
        <w:autoSpaceDN w:val="0"/>
        <w:adjustRightInd w:val="0"/>
        <w:spacing w:after="0" w:line="240" w:lineRule="auto"/>
        <w:rPr>
          <w:b/>
        </w:rPr>
      </w:pPr>
    </w:p>
    <w:p w14:paraId="37590C22" w14:textId="77777777" w:rsidR="00C81F52" w:rsidRDefault="00C81F52" w:rsidP="00512193">
      <w:pPr>
        <w:autoSpaceDE w:val="0"/>
        <w:autoSpaceDN w:val="0"/>
        <w:adjustRightInd w:val="0"/>
        <w:spacing w:after="0" w:line="240" w:lineRule="auto"/>
        <w:rPr>
          <w:rFonts w:ascii="Calibri" w:hAnsi="Calibri" w:cs="Calibri"/>
          <w:sz w:val="24"/>
          <w:szCs w:val="24"/>
        </w:rPr>
      </w:pPr>
    </w:p>
    <w:p w14:paraId="2565F2E6" w14:textId="0BB9392A" w:rsidR="00512193" w:rsidRDefault="00512193" w:rsidP="00D05032">
      <w:pPr>
        <w:autoSpaceDE w:val="0"/>
        <w:autoSpaceDN w:val="0"/>
        <w:adjustRightInd w:val="0"/>
        <w:spacing w:after="0" w:line="240" w:lineRule="auto"/>
        <w:rPr>
          <w:rFonts w:ascii="Calibri" w:hAnsi="Calibri" w:cs="Calibri"/>
          <w:sz w:val="24"/>
          <w:szCs w:val="24"/>
        </w:rPr>
      </w:pPr>
    </w:p>
    <w:p w14:paraId="6E2DECE7" w14:textId="77777777" w:rsidR="00C81F52" w:rsidRDefault="00C81F52">
      <w:pPr>
        <w:rPr>
          <w:rFonts w:ascii="Calibri" w:hAnsi="Calibri" w:cs="Calibri"/>
          <w:b/>
          <w:sz w:val="24"/>
          <w:szCs w:val="24"/>
        </w:rPr>
      </w:pPr>
      <w:r>
        <w:rPr>
          <w:rFonts w:ascii="Calibri" w:hAnsi="Calibri" w:cs="Calibri"/>
          <w:b/>
          <w:sz w:val="24"/>
          <w:szCs w:val="24"/>
        </w:rPr>
        <w:br w:type="page"/>
      </w:r>
    </w:p>
    <w:p w14:paraId="5BD2C5CA" w14:textId="63F2A196" w:rsidR="00512193" w:rsidRDefault="00512193" w:rsidP="00D05032">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lastRenderedPageBreak/>
        <w:t>Notes</w:t>
      </w:r>
    </w:p>
    <w:p w14:paraId="310116EC" w14:textId="5FB620A8" w:rsidR="00BA3C33" w:rsidRPr="00BA3C33" w:rsidRDefault="00BA3C33" w:rsidP="00AC29F7">
      <w:pPr>
        <w:keepNext/>
        <w:autoSpaceDE w:val="0"/>
        <w:autoSpaceDN w:val="0"/>
        <w:adjustRightInd w:val="0"/>
        <w:spacing w:after="0" w:line="240" w:lineRule="auto"/>
        <w:rPr>
          <w:rFonts w:ascii="Calibri" w:hAnsi="Calibri" w:cs="Calibri"/>
          <w:b/>
          <w:sz w:val="24"/>
          <w:szCs w:val="24"/>
        </w:rPr>
      </w:pPr>
      <w:r w:rsidRPr="00BA3C33">
        <w:rPr>
          <w:rFonts w:ascii="Calibri" w:hAnsi="Calibri" w:cs="Calibri"/>
          <w:b/>
          <w:sz w:val="24"/>
          <w:szCs w:val="24"/>
        </w:rPr>
        <w:t xml:space="preserve">Note </w:t>
      </w:r>
      <w:r w:rsidR="006E07D4">
        <w:rPr>
          <w:rFonts w:ascii="Calibri" w:hAnsi="Calibri" w:cs="Calibri"/>
          <w:b/>
          <w:sz w:val="24"/>
          <w:szCs w:val="24"/>
        </w:rPr>
        <w:t>1</w:t>
      </w:r>
      <w:r w:rsidRPr="00BA3C33">
        <w:rPr>
          <w:rFonts w:ascii="Calibri" w:hAnsi="Calibri" w:cs="Calibri"/>
          <w:b/>
          <w:sz w:val="24"/>
          <w:szCs w:val="24"/>
        </w:rPr>
        <w:t xml:space="preserve">. </w:t>
      </w:r>
      <w:r>
        <w:rPr>
          <w:rFonts w:ascii="Calibri" w:hAnsi="Calibri" w:cs="Calibri"/>
          <w:b/>
          <w:sz w:val="24"/>
          <w:szCs w:val="24"/>
        </w:rPr>
        <w:t>Error estimation</w:t>
      </w:r>
    </w:p>
    <w:p w14:paraId="595DDCEC" w14:textId="343D2D47" w:rsidR="006E07D4" w:rsidRDefault="006E07D4" w:rsidP="006E07D4">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For each experimental data point, the parameter </w:t>
      </w:r>
      <w:proofErr w:type="gramStart"/>
      <w:r>
        <w:rPr>
          <w:rFonts w:ascii="Calibri" w:hAnsi="Calibri" w:cs="Calibri"/>
          <w:sz w:val="24"/>
          <w:szCs w:val="24"/>
        </w:rPr>
        <w:t>estimate</w:t>
      </w:r>
      <w:proofErr w:type="gramEnd"/>
      <w:r>
        <w:rPr>
          <w:rFonts w:ascii="Calibri" w:hAnsi="Calibri" w:cs="Calibri"/>
          <w:sz w:val="24"/>
          <w:szCs w:val="24"/>
        </w:rPr>
        <w:t xml:space="preserve"> (cells </w:t>
      </w:r>
      <w:r w:rsidRPr="00C81F52">
        <w:rPr>
          <w:rFonts w:ascii="Calibri" w:hAnsi="Calibri" w:cs="Calibri"/>
          <w:color w:val="5B9BD5" w:themeColor="accent1"/>
          <w:sz w:val="24"/>
          <w:szCs w:val="24"/>
        </w:rPr>
        <w:t>B2:B3</w:t>
      </w:r>
      <w:r>
        <w:rPr>
          <w:rFonts w:ascii="Calibri" w:hAnsi="Calibri" w:cs="Calibri"/>
          <w:sz w:val="24"/>
          <w:szCs w:val="24"/>
        </w:rPr>
        <w:t xml:space="preserve">) is used to generate the model </w:t>
      </w:r>
      <w:r w:rsidRPr="00320B8F">
        <w:rPr>
          <w:rFonts w:ascii="Calibri" w:hAnsi="Calibri" w:cs="Calibri"/>
          <w:i/>
          <w:sz w:val="24"/>
          <w:szCs w:val="24"/>
        </w:rPr>
        <w:t>F</w:t>
      </w:r>
      <w:r>
        <w:rPr>
          <w:rFonts w:ascii="Calibri" w:hAnsi="Calibri" w:cs="Calibri"/>
          <w:sz w:val="24"/>
          <w:szCs w:val="24"/>
          <w:vertAlign w:val="subscript"/>
        </w:rPr>
        <w:t>1</w:t>
      </w:r>
      <w:r>
        <w:rPr>
          <w:rFonts w:ascii="Calibri" w:hAnsi="Calibri" w:cs="Calibri"/>
          <w:sz w:val="24"/>
          <w:szCs w:val="24"/>
        </w:rPr>
        <w:t xml:space="preserve"> (column </w:t>
      </w:r>
      <w:r w:rsidRPr="001332B5">
        <w:rPr>
          <w:rFonts w:ascii="Calibri" w:hAnsi="Calibri" w:cs="Calibri"/>
          <w:color w:val="5B9BD5" w:themeColor="accent1"/>
          <w:sz w:val="24"/>
          <w:szCs w:val="24"/>
        </w:rPr>
        <w:t>E</w:t>
      </w:r>
      <w:r>
        <w:rPr>
          <w:rFonts w:ascii="Calibri" w:hAnsi="Calibri" w:cs="Calibri"/>
          <w:sz w:val="24"/>
          <w:szCs w:val="24"/>
        </w:rPr>
        <w:t xml:space="preserve">), the residual (difference between experimental and model </w:t>
      </w:r>
      <w:r w:rsidRPr="00320B8F">
        <w:rPr>
          <w:rFonts w:ascii="Calibri" w:hAnsi="Calibri" w:cs="Calibri"/>
          <w:i/>
          <w:sz w:val="24"/>
          <w:szCs w:val="24"/>
        </w:rPr>
        <w:t>F</w:t>
      </w:r>
      <w:r w:rsidRPr="00320B8F">
        <w:rPr>
          <w:rFonts w:ascii="Calibri" w:hAnsi="Calibri" w:cs="Calibri"/>
          <w:sz w:val="24"/>
          <w:szCs w:val="24"/>
          <w:vertAlign w:val="subscript"/>
        </w:rPr>
        <w:t>1</w:t>
      </w:r>
      <w:r>
        <w:rPr>
          <w:rFonts w:ascii="Calibri" w:hAnsi="Calibri" w:cs="Calibri"/>
          <w:sz w:val="24"/>
          <w:szCs w:val="24"/>
        </w:rPr>
        <w:t xml:space="preserve">, </w:t>
      </w:r>
      <w:r w:rsidRPr="00320B8F">
        <w:rPr>
          <w:rFonts w:ascii="Calibri" w:hAnsi="Calibri" w:cs="Calibri"/>
          <w:sz w:val="24"/>
          <w:szCs w:val="24"/>
        </w:rPr>
        <w:t>column</w:t>
      </w:r>
      <w:r>
        <w:rPr>
          <w:rFonts w:ascii="Calibri" w:hAnsi="Calibri" w:cs="Calibri"/>
          <w:sz w:val="24"/>
          <w:szCs w:val="24"/>
        </w:rPr>
        <w:t xml:space="preserve"> </w:t>
      </w:r>
      <w:r w:rsidRPr="001332B5">
        <w:rPr>
          <w:rFonts w:ascii="Calibri" w:hAnsi="Calibri" w:cs="Calibri"/>
          <w:color w:val="5B9BD5" w:themeColor="accent1"/>
          <w:sz w:val="24"/>
          <w:szCs w:val="24"/>
        </w:rPr>
        <w:t>F</w:t>
      </w:r>
      <w:r>
        <w:rPr>
          <w:rFonts w:ascii="Calibri" w:hAnsi="Calibri" w:cs="Calibri"/>
          <w:sz w:val="24"/>
          <w:szCs w:val="24"/>
        </w:rPr>
        <w:t xml:space="preserve">), and the partial derivatives of </w:t>
      </w:r>
      <w:r w:rsidRPr="00FF6212">
        <w:rPr>
          <w:rFonts w:ascii="Calibri" w:hAnsi="Calibri" w:cs="Calibri"/>
          <w:i/>
          <w:sz w:val="24"/>
          <w:szCs w:val="24"/>
        </w:rPr>
        <w:t>F</w:t>
      </w:r>
      <w:r>
        <w:rPr>
          <w:rFonts w:ascii="Calibri" w:hAnsi="Calibri" w:cs="Calibri"/>
          <w:sz w:val="24"/>
          <w:szCs w:val="24"/>
          <w:vertAlign w:val="subscript"/>
        </w:rPr>
        <w:t>1</w:t>
      </w:r>
      <w:r>
        <w:rPr>
          <w:rFonts w:ascii="Calibri" w:hAnsi="Calibri" w:cs="Calibri"/>
          <w:sz w:val="24"/>
          <w:szCs w:val="24"/>
        </w:rPr>
        <w:t xml:space="preserve"> with respect to </w:t>
      </w:r>
      <w:r w:rsidRPr="00320B8F">
        <w:rPr>
          <w:rFonts w:ascii="Calibri" w:hAnsi="Calibri" w:cs="Calibri"/>
          <w:i/>
          <w:sz w:val="24"/>
          <w:szCs w:val="24"/>
        </w:rPr>
        <w:t>r</w:t>
      </w:r>
      <w:r>
        <w:rPr>
          <w:rFonts w:ascii="Calibri" w:hAnsi="Calibri" w:cs="Calibri"/>
          <w:sz w:val="24"/>
          <w:szCs w:val="24"/>
          <w:vertAlign w:val="subscript"/>
        </w:rPr>
        <w:t>1</w:t>
      </w:r>
      <w:r>
        <w:rPr>
          <w:rFonts w:ascii="Calibri" w:hAnsi="Calibri" w:cs="Calibri"/>
          <w:sz w:val="24"/>
          <w:szCs w:val="24"/>
        </w:rPr>
        <w:t xml:space="preserve"> and </w:t>
      </w:r>
      <w:r w:rsidRPr="00320B8F">
        <w:rPr>
          <w:rFonts w:ascii="Calibri" w:hAnsi="Calibri" w:cs="Calibri"/>
          <w:i/>
          <w:sz w:val="24"/>
          <w:szCs w:val="24"/>
        </w:rPr>
        <w:t>r</w:t>
      </w:r>
      <w:r>
        <w:rPr>
          <w:rFonts w:ascii="Calibri" w:hAnsi="Calibri" w:cs="Calibri"/>
          <w:sz w:val="24"/>
          <w:szCs w:val="24"/>
          <w:vertAlign w:val="subscript"/>
        </w:rPr>
        <w:t>2</w:t>
      </w:r>
      <w:r>
        <w:rPr>
          <w:rFonts w:ascii="Calibri" w:hAnsi="Calibri" w:cs="Calibri"/>
          <w:sz w:val="24"/>
          <w:szCs w:val="24"/>
        </w:rPr>
        <w:t xml:space="preserve"> (columns </w:t>
      </w:r>
      <w:r w:rsidRPr="001332B5">
        <w:rPr>
          <w:rFonts w:ascii="Calibri" w:hAnsi="Calibri" w:cs="Calibri"/>
          <w:color w:val="5B9BD5" w:themeColor="accent1"/>
          <w:sz w:val="24"/>
          <w:szCs w:val="24"/>
        </w:rPr>
        <w:t>G</w:t>
      </w:r>
      <w:r>
        <w:rPr>
          <w:rFonts w:ascii="Calibri" w:hAnsi="Calibri" w:cs="Calibri"/>
          <w:sz w:val="24"/>
          <w:szCs w:val="24"/>
        </w:rPr>
        <w:t xml:space="preserve"> and </w:t>
      </w:r>
      <w:r w:rsidRPr="001332B5">
        <w:rPr>
          <w:rFonts w:ascii="Calibri" w:hAnsi="Calibri" w:cs="Calibri"/>
          <w:color w:val="5B9BD5" w:themeColor="accent1"/>
          <w:sz w:val="24"/>
          <w:szCs w:val="24"/>
        </w:rPr>
        <w:t>H</w:t>
      </w:r>
      <w:r>
        <w:rPr>
          <w:rFonts w:ascii="Calibri" w:hAnsi="Calibri" w:cs="Calibri"/>
          <w:sz w:val="24"/>
          <w:szCs w:val="24"/>
        </w:rPr>
        <w:t xml:space="preserve">). These data are used to calculate the matrix </w:t>
      </w:r>
      <w:r w:rsidRPr="00744F23">
        <w:rPr>
          <w:rFonts w:ascii="Calibri" w:hAnsi="Calibri" w:cs="Calibri"/>
          <w:b/>
          <w:sz w:val="24"/>
          <w:szCs w:val="24"/>
        </w:rPr>
        <w:t>M</w:t>
      </w:r>
      <w:r>
        <w:rPr>
          <w:rFonts w:ascii="Calibri" w:hAnsi="Calibri" w:cs="Calibri"/>
          <w:sz w:val="24"/>
          <w:szCs w:val="24"/>
        </w:rPr>
        <w:t xml:space="preserve"> (cells </w:t>
      </w:r>
      <w:r w:rsidRPr="00C81F52">
        <w:rPr>
          <w:rFonts w:ascii="Calibri" w:hAnsi="Calibri" w:cs="Calibri"/>
          <w:color w:val="5B9BD5" w:themeColor="accent1"/>
          <w:sz w:val="24"/>
          <w:szCs w:val="24"/>
        </w:rPr>
        <w:t>J10:K11</w:t>
      </w:r>
      <w:r>
        <w:rPr>
          <w:rFonts w:ascii="Calibri" w:hAnsi="Calibri" w:cs="Calibri"/>
          <w:sz w:val="24"/>
          <w:szCs w:val="24"/>
        </w:rPr>
        <w:t>)</w:t>
      </w:r>
    </w:p>
    <w:p w14:paraId="00F11DE2" w14:textId="77777777" w:rsidR="006E07D4" w:rsidRDefault="006E07D4" w:rsidP="006E07D4">
      <w:pPr>
        <w:autoSpaceDE w:val="0"/>
        <w:autoSpaceDN w:val="0"/>
        <w:adjustRightInd w:val="0"/>
        <w:spacing w:after="0" w:line="240" w:lineRule="auto"/>
        <w:rPr>
          <w:rFonts w:ascii="Calibri" w:hAnsi="Calibri" w:cs="Calibri"/>
          <w:sz w:val="24"/>
          <w:szCs w:val="24"/>
        </w:rPr>
      </w:pPr>
    </w:p>
    <w:p w14:paraId="3D1419E7" w14:textId="29FEC09B" w:rsidR="006E07D4" w:rsidRPr="00AC29F7" w:rsidRDefault="006E07D4" w:rsidP="006E07D4">
      <w:pPr>
        <w:autoSpaceDE w:val="0"/>
        <w:autoSpaceDN w:val="0"/>
        <w:adjustRightInd w:val="0"/>
        <w:spacing w:after="0" w:line="240" w:lineRule="auto"/>
        <w:rPr>
          <w:rFonts w:ascii="Calibri" w:eastAsiaTheme="minorEastAsia" w:hAnsi="Calibri" w:cs="Calibri"/>
          <w:b/>
          <w:i/>
          <w:sz w:val="24"/>
          <w:szCs w:val="24"/>
        </w:rPr>
      </w:pPr>
      <m:oMathPara>
        <m:oMath>
          <m:r>
            <m:rPr>
              <m:sty m:val="b"/>
            </m:rPr>
            <w:rPr>
              <w:rFonts w:ascii="Cambria Math" w:hAnsi="Cambria Math" w:cs="Calibri"/>
              <w:sz w:val="24"/>
              <w:szCs w:val="24"/>
            </w:rPr>
            <m:t>M</m:t>
          </m:r>
          <m:r>
            <m:rPr>
              <m:sty m:val="bi"/>
            </m:rPr>
            <w:rPr>
              <w:rFonts w:ascii="Cambria Math" w:hAnsi="Cambria Math" w:cs="Calibri"/>
              <w:sz w:val="24"/>
              <w:szCs w:val="24"/>
            </w:rPr>
            <m:t>=</m:t>
          </m:r>
          <m:d>
            <m:dPr>
              <m:begChr m:val="["/>
              <m:endChr m:val="]"/>
              <m:ctrlPr>
                <w:rPr>
                  <w:rFonts w:ascii="Cambria Math" w:hAnsi="Cambria Math" w:cs="Calibri"/>
                  <w:b/>
                  <w:i/>
                  <w:sz w:val="24"/>
                  <w:szCs w:val="24"/>
                </w:rPr>
              </m:ctrlPr>
            </m:dPr>
            <m:e>
              <m:m>
                <m:mPr>
                  <m:mcs>
                    <m:mc>
                      <m:mcPr>
                        <m:count m:val="2"/>
                        <m:mcJc m:val="center"/>
                      </m:mcPr>
                    </m:mc>
                  </m:mcs>
                  <m:ctrlPr>
                    <w:rPr>
                      <w:rFonts w:ascii="Cambria Math" w:hAnsi="Cambria Math" w:cs="Calibri"/>
                      <w:b/>
                      <w:i/>
                      <w:sz w:val="24"/>
                      <w:szCs w:val="24"/>
                    </w:rPr>
                  </m:ctrlPr>
                </m:mPr>
                <m:mr>
                  <m:e>
                    <m:nary>
                      <m:naryPr>
                        <m:chr m:val="∑"/>
                        <m:limLoc m:val="undOvr"/>
                        <m:subHide m:val="1"/>
                        <m:supHide m:val="1"/>
                        <m:ctrlPr>
                          <w:rPr>
                            <w:rFonts w:ascii="Cambria Math" w:hAnsi="Cambria Math" w:cs="Calibri"/>
                            <w:i/>
                            <w:sz w:val="24"/>
                            <w:szCs w:val="24"/>
                          </w:rPr>
                        </m:ctrlPr>
                      </m:naryPr>
                      <m:sub/>
                      <m:sup/>
                      <m:e>
                        <m:sSubSup>
                          <m:sSubSupPr>
                            <m:ctrlPr>
                              <w:rPr>
                                <w:rFonts w:ascii="Cambria Math" w:hAnsi="Cambria Math" w:cs="Calibri"/>
                                <w:i/>
                                <w:sz w:val="24"/>
                                <w:szCs w:val="24"/>
                              </w:rPr>
                            </m:ctrlPr>
                          </m:sSubSupPr>
                          <m:e>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w:rPr>
                                            <w:rFonts w:ascii="Cambria Math" w:hAnsi="Cambria Math" w:cs="Calibri"/>
                                            <w:sz w:val="24"/>
                                            <w:szCs w:val="24"/>
                                          </w:rPr>
                                          <m:t>r</m:t>
                                        </m:r>
                                      </m:e>
                                      <m:sub>
                                        <m:r>
                                          <m:rPr>
                                            <m:sty m:val="p"/>
                                          </m:rPr>
                                          <w:rPr>
                                            <w:rFonts w:ascii="Cambria Math" w:hAnsi="Cambria Math" w:cs="Calibri"/>
                                            <w:sz w:val="24"/>
                                            <w:szCs w:val="24"/>
                                          </w:rPr>
                                          <m:t>1</m:t>
                                        </m:r>
                                      </m:sub>
                                    </m:sSub>
                                  </m:den>
                                </m:f>
                              </m:e>
                            </m:d>
                          </m:e>
                          <m:sub>
                            <m:r>
                              <w:rPr>
                                <w:rFonts w:ascii="Cambria Math" w:hAnsi="Cambria Math" w:cs="Calibri"/>
                                <w:sz w:val="24"/>
                                <w:szCs w:val="24"/>
                              </w:rPr>
                              <m:t>i</m:t>
                            </m:r>
                          </m:sub>
                          <m:sup>
                            <m:r>
                              <w:rPr>
                                <w:rFonts w:ascii="Cambria Math" w:hAnsi="Cambria Math" w:cs="Calibri"/>
                                <w:sz w:val="24"/>
                                <w:szCs w:val="24"/>
                              </w:rPr>
                              <m:t>2</m:t>
                            </m:r>
                          </m:sup>
                        </m:sSubSup>
                      </m:e>
                    </m:nary>
                  </m:e>
                  <m:e>
                    <m:nary>
                      <m:naryPr>
                        <m:chr m:val="∑"/>
                        <m:limLoc m:val="undOvr"/>
                        <m:subHide m:val="1"/>
                        <m:supHide m:val="1"/>
                        <m:ctrlPr>
                          <w:rPr>
                            <w:rFonts w:ascii="Cambria Math" w:hAnsi="Cambria Math" w:cs="Calibri"/>
                            <w:i/>
                            <w:sz w:val="24"/>
                            <w:szCs w:val="24"/>
                          </w:rPr>
                        </m:ctrlPr>
                      </m:naryPr>
                      <m:sub/>
                      <m:sup/>
                      <m:e>
                        <m:sSub>
                          <m:sSubPr>
                            <m:ctrlPr>
                              <w:rPr>
                                <w:rFonts w:ascii="Cambria Math" w:hAnsi="Cambria Math" w:cs="Calibri"/>
                                <w:i/>
                                <w:sz w:val="24"/>
                                <w:szCs w:val="24"/>
                              </w:rPr>
                            </m:ctrlPr>
                          </m:sSubPr>
                          <m:e>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w:rPr>
                                            <w:rFonts w:ascii="Cambria Math" w:hAnsi="Cambria Math" w:cs="Calibri"/>
                                            <w:sz w:val="24"/>
                                            <w:szCs w:val="24"/>
                                          </w:rPr>
                                          <m:t>r</m:t>
                                        </m:r>
                                      </m:e>
                                      <m:sub>
                                        <m:r>
                                          <m:rPr>
                                            <m:sty m:val="p"/>
                                          </m:rPr>
                                          <w:rPr>
                                            <w:rFonts w:ascii="Cambria Math" w:hAnsi="Cambria Math" w:cs="Calibri"/>
                                            <w:sz w:val="24"/>
                                            <w:szCs w:val="24"/>
                                          </w:rPr>
                                          <m:t>1</m:t>
                                        </m:r>
                                      </m:sub>
                                    </m:sSub>
                                  </m:den>
                                </m:f>
                              </m:e>
                            </m:d>
                          </m:e>
                          <m:sub>
                            <m:r>
                              <w:rPr>
                                <w:rFonts w:ascii="Cambria Math" w:hAnsi="Cambria Math" w:cs="Calibri"/>
                                <w:sz w:val="24"/>
                                <w:szCs w:val="24"/>
                              </w:rPr>
                              <m:t>i</m:t>
                            </m:r>
                          </m:sub>
                        </m:sSub>
                        <m:sSub>
                          <m:sSubPr>
                            <m:ctrlPr>
                              <w:rPr>
                                <w:rFonts w:ascii="Cambria Math" w:hAnsi="Cambria Math" w:cs="Calibri"/>
                                <w:i/>
                                <w:sz w:val="24"/>
                                <w:szCs w:val="24"/>
                              </w:rPr>
                            </m:ctrlPr>
                          </m:sSubPr>
                          <m:e>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w:rPr>
                                            <w:rFonts w:ascii="Cambria Math" w:hAnsi="Cambria Math" w:cs="Calibri"/>
                                            <w:sz w:val="24"/>
                                            <w:szCs w:val="24"/>
                                          </w:rPr>
                                          <m:t>r</m:t>
                                        </m:r>
                                      </m:e>
                                      <m:sub>
                                        <m:r>
                                          <m:rPr>
                                            <m:sty m:val="p"/>
                                          </m:rPr>
                                          <w:rPr>
                                            <w:rFonts w:ascii="Cambria Math" w:hAnsi="Cambria Math" w:cs="Calibri"/>
                                            <w:sz w:val="24"/>
                                            <w:szCs w:val="24"/>
                                          </w:rPr>
                                          <m:t>2</m:t>
                                        </m:r>
                                      </m:sub>
                                    </m:sSub>
                                  </m:den>
                                </m:f>
                              </m:e>
                            </m:d>
                          </m:e>
                          <m:sub>
                            <m:r>
                              <w:rPr>
                                <w:rFonts w:ascii="Cambria Math" w:hAnsi="Cambria Math" w:cs="Calibri"/>
                                <w:sz w:val="24"/>
                                <w:szCs w:val="24"/>
                              </w:rPr>
                              <m:t>i</m:t>
                            </m:r>
                          </m:sub>
                        </m:sSub>
                      </m:e>
                    </m:nary>
                  </m:e>
                </m:mr>
                <m:mr>
                  <m:e>
                    <m:nary>
                      <m:naryPr>
                        <m:chr m:val="∑"/>
                        <m:limLoc m:val="undOvr"/>
                        <m:subHide m:val="1"/>
                        <m:supHide m:val="1"/>
                        <m:ctrlPr>
                          <w:rPr>
                            <w:rFonts w:ascii="Cambria Math" w:hAnsi="Cambria Math" w:cs="Calibri"/>
                            <w:i/>
                            <w:sz w:val="24"/>
                            <w:szCs w:val="24"/>
                          </w:rPr>
                        </m:ctrlPr>
                      </m:naryPr>
                      <m:sub/>
                      <m:sup/>
                      <m:e>
                        <m:sSub>
                          <m:sSubPr>
                            <m:ctrlPr>
                              <w:rPr>
                                <w:rFonts w:ascii="Cambria Math" w:hAnsi="Cambria Math" w:cs="Calibri"/>
                                <w:i/>
                                <w:sz w:val="24"/>
                                <w:szCs w:val="24"/>
                              </w:rPr>
                            </m:ctrlPr>
                          </m:sSubPr>
                          <m:e>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w:rPr>
                                            <w:rFonts w:ascii="Cambria Math" w:hAnsi="Cambria Math" w:cs="Calibri"/>
                                            <w:sz w:val="24"/>
                                            <w:szCs w:val="24"/>
                                          </w:rPr>
                                          <m:t>r</m:t>
                                        </m:r>
                                      </m:e>
                                      <m:sub>
                                        <m:r>
                                          <m:rPr>
                                            <m:sty m:val="p"/>
                                          </m:rPr>
                                          <w:rPr>
                                            <w:rFonts w:ascii="Cambria Math" w:hAnsi="Cambria Math" w:cs="Calibri"/>
                                            <w:sz w:val="24"/>
                                            <w:szCs w:val="24"/>
                                          </w:rPr>
                                          <m:t>1</m:t>
                                        </m:r>
                                      </m:sub>
                                    </m:sSub>
                                  </m:den>
                                </m:f>
                              </m:e>
                            </m:d>
                          </m:e>
                          <m:sub>
                            <m:r>
                              <w:rPr>
                                <w:rFonts w:ascii="Cambria Math" w:hAnsi="Cambria Math" w:cs="Calibri"/>
                                <w:sz w:val="24"/>
                                <w:szCs w:val="24"/>
                              </w:rPr>
                              <m:t>i</m:t>
                            </m:r>
                          </m:sub>
                        </m:sSub>
                        <m:sSub>
                          <m:sSubPr>
                            <m:ctrlPr>
                              <w:rPr>
                                <w:rFonts w:ascii="Cambria Math" w:hAnsi="Cambria Math" w:cs="Calibri"/>
                                <w:i/>
                                <w:sz w:val="24"/>
                                <w:szCs w:val="24"/>
                              </w:rPr>
                            </m:ctrlPr>
                          </m:sSubPr>
                          <m:e>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w:rPr>
                                            <w:rFonts w:ascii="Cambria Math" w:hAnsi="Cambria Math" w:cs="Calibri"/>
                                            <w:sz w:val="24"/>
                                            <w:szCs w:val="24"/>
                                          </w:rPr>
                                          <m:t>r</m:t>
                                        </m:r>
                                      </m:e>
                                      <m:sub>
                                        <m:r>
                                          <m:rPr>
                                            <m:sty m:val="p"/>
                                          </m:rPr>
                                          <w:rPr>
                                            <w:rFonts w:ascii="Cambria Math" w:hAnsi="Cambria Math" w:cs="Calibri"/>
                                            <w:sz w:val="24"/>
                                            <w:szCs w:val="24"/>
                                          </w:rPr>
                                          <m:t>2</m:t>
                                        </m:r>
                                      </m:sub>
                                    </m:sSub>
                                  </m:den>
                                </m:f>
                              </m:e>
                            </m:d>
                          </m:e>
                          <m:sub>
                            <m:r>
                              <w:rPr>
                                <w:rFonts w:ascii="Cambria Math" w:hAnsi="Cambria Math" w:cs="Calibri"/>
                                <w:sz w:val="24"/>
                                <w:szCs w:val="24"/>
                              </w:rPr>
                              <m:t>i</m:t>
                            </m:r>
                          </m:sub>
                        </m:sSub>
                      </m:e>
                    </m:nary>
                  </m:e>
                  <m:e>
                    <m:nary>
                      <m:naryPr>
                        <m:chr m:val="∑"/>
                        <m:limLoc m:val="undOvr"/>
                        <m:subHide m:val="1"/>
                        <m:supHide m:val="1"/>
                        <m:ctrlPr>
                          <w:rPr>
                            <w:rFonts w:ascii="Cambria Math" w:hAnsi="Cambria Math" w:cs="Calibri"/>
                            <w:i/>
                            <w:sz w:val="24"/>
                            <w:szCs w:val="24"/>
                          </w:rPr>
                        </m:ctrlPr>
                      </m:naryPr>
                      <m:sub/>
                      <m:sup/>
                      <m:e>
                        <m:sSubSup>
                          <m:sSubSupPr>
                            <m:ctrlPr>
                              <w:rPr>
                                <w:rFonts w:ascii="Cambria Math" w:hAnsi="Cambria Math" w:cs="Calibri"/>
                                <w:i/>
                                <w:sz w:val="24"/>
                                <w:szCs w:val="24"/>
                              </w:rPr>
                            </m:ctrlPr>
                          </m:sSubSupPr>
                          <m:e>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w:rPr>
                                            <w:rFonts w:ascii="Cambria Math" w:hAnsi="Cambria Math" w:cs="Calibri"/>
                                            <w:sz w:val="24"/>
                                            <w:szCs w:val="24"/>
                                          </w:rPr>
                                          <m:t>r</m:t>
                                        </m:r>
                                      </m:e>
                                      <m:sub>
                                        <m:r>
                                          <m:rPr>
                                            <m:sty m:val="p"/>
                                          </m:rPr>
                                          <w:rPr>
                                            <w:rFonts w:ascii="Cambria Math" w:hAnsi="Cambria Math" w:cs="Calibri"/>
                                            <w:sz w:val="24"/>
                                            <w:szCs w:val="24"/>
                                          </w:rPr>
                                          <m:t>2</m:t>
                                        </m:r>
                                      </m:sub>
                                    </m:sSub>
                                  </m:den>
                                </m:f>
                              </m:e>
                            </m:d>
                          </m:e>
                          <m:sub>
                            <m:r>
                              <w:rPr>
                                <w:rFonts w:ascii="Cambria Math" w:hAnsi="Cambria Math" w:cs="Calibri"/>
                                <w:sz w:val="24"/>
                                <w:szCs w:val="24"/>
                              </w:rPr>
                              <m:t>i</m:t>
                            </m:r>
                          </m:sub>
                          <m:sup>
                            <m:r>
                              <w:rPr>
                                <w:rFonts w:ascii="Cambria Math" w:hAnsi="Cambria Math" w:cs="Calibri"/>
                                <w:sz w:val="24"/>
                                <w:szCs w:val="24"/>
                              </w:rPr>
                              <m:t>2</m:t>
                            </m:r>
                          </m:sup>
                        </m:sSubSup>
                      </m:e>
                    </m:nary>
                  </m:e>
                </m:mr>
              </m:m>
            </m:e>
          </m:d>
        </m:oMath>
      </m:oMathPara>
    </w:p>
    <w:p w14:paraId="4732929A" w14:textId="77777777" w:rsidR="006E07D4" w:rsidRPr="00A263DE" w:rsidRDefault="006E07D4" w:rsidP="006E07D4">
      <w:pPr>
        <w:autoSpaceDE w:val="0"/>
        <w:autoSpaceDN w:val="0"/>
        <w:adjustRightInd w:val="0"/>
        <w:spacing w:after="0" w:line="240" w:lineRule="auto"/>
        <w:rPr>
          <w:rFonts w:ascii="Calibri" w:eastAsiaTheme="minorEastAsia" w:hAnsi="Calibri" w:cs="Calibri"/>
          <w:b/>
          <w:i/>
          <w:sz w:val="24"/>
          <w:szCs w:val="24"/>
        </w:rPr>
      </w:pPr>
    </w:p>
    <w:p w14:paraId="36C4A52A" w14:textId="1471D087" w:rsidR="00BA3C33" w:rsidRDefault="00BA3C33" w:rsidP="006E07D4">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Uncertainties in </w:t>
      </w:r>
      <w:r w:rsidRPr="00BA3C33">
        <w:rPr>
          <w:rFonts w:ascii="Calibri" w:hAnsi="Calibri" w:cs="Calibri"/>
          <w:i/>
          <w:sz w:val="24"/>
          <w:szCs w:val="24"/>
        </w:rPr>
        <w:t>r</w:t>
      </w:r>
      <w:r>
        <w:rPr>
          <w:rFonts w:ascii="Calibri" w:hAnsi="Calibri" w:cs="Calibri"/>
          <w:sz w:val="24"/>
          <w:szCs w:val="24"/>
          <w:vertAlign w:val="subscript"/>
        </w:rPr>
        <w:t>1</w:t>
      </w:r>
      <w:r>
        <w:rPr>
          <w:rFonts w:ascii="Calibri" w:hAnsi="Calibri" w:cs="Calibri"/>
          <w:sz w:val="24"/>
          <w:szCs w:val="24"/>
        </w:rPr>
        <w:t xml:space="preserve"> and </w:t>
      </w:r>
      <w:r w:rsidRPr="00BA3C33">
        <w:rPr>
          <w:rFonts w:ascii="Calibri" w:hAnsi="Calibri" w:cs="Calibri"/>
          <w:i/>
          <w:sz w:val="24"/>
          <w:szCs w:val="24"/>
        </w:rPr>
        <w:t>r</w:t>
      </w:r>
      <w:r>
        <w:rPr>
          <w:rFonts w:ascii="Calibri" w:hAnsi="Calibri" w:cs="Calibri"/>
          <w:sz w:val="24"/>
          <w:szCs w:val="24"/>
          <w:vertAlign w:val="subscript"/>
        </w:rPr>
        <w:t>2</w:t>
      </w:r>
      <w:r>
        <w:rPr>
          <w:rFonts w:ascii="Calibri" w:hAnsi="Calibri" w:cs="Calibri"/>
          <w:sz w:val="24"/>
          <w:szCs w:val="24"/>
        </w:rPr>
        <w:t xml:space="preserve"> are estimated from the standard error in the data (</w:t>
      </w:r>
      <w:r w:rsidR="00897093">
        <w:rPr>
          <w:rFonts w:ascii="Calibri" w:hAnsi="Calibri" w:cs="Calibri"/>
          <w:i/>
          <w:sz w:val="24"/>
          <w:szCs w:val="24"/>
        </w:rPr>
        <w:t>s</w:t>
      </w:r>
      <w:r w:rsidR="00897093" w:rsidRPr="00897093">
        <w:rPr>
          <w:rFonts w:ascii="Calibri" w:hAnsi="Calibri" w:cs="Calibri"/>
          <w:sz w:val="24"/>
          <w:szCs w:val="24"/>
        </w:rPr>
        <w:t xml:space="preserve">, </w:t>
      </w:r>
      <w:r>
        <w:rPr>
          <w:rFonts w:ascii="Calibri" w:hAnsi="Calibri" w:cs="Calibri"/>
          <w:sz w:val="24"/>
          <w:szCs w:val="24"/>
        </w:rPr>
        <w:t xml:space="preserve">cell </w:t>
      </w:r>
      <w:r w:rsidRPr="00C81F52">
        <w:rPr>
          <w:rFonts w:ascii="Calibri" w:hAnsi="Calibri" w:cs="Calibri"/>
          <w:color w:val="5B9BD5" w:themeColor="accent1"/>
          <w:sz w:val="24"/>
          <w:szCs w:val="24"/>
        </w:rPr>
        <w:t>L2</w:t>
      </w:r>
      <w:r>
        <w:rPr>
          <w:rFonts w:ascii="Calibri" w:hAnsi="Calibri" w:cs="Calibri"/>
          <w:sz w:val="24"/>
          <w:szCs w:val="24"/>
        </w:rPr>
        <w:t xml:space="preserve">) and the components of </w:t>
      </w:r>
      <w:r>
        <w:rPr>
          <w:rFonts w:ascii="Calibri" w:hAnsi="Calibri" w:cs="Calibri"/>
          <w:b/>
          <w:sz w:val="24"/>
          <w:szCs w:val="24"/>
        </w:rPr>
        <w:t>M</w:t>
      </w:r>
      <w:r>
        <w:rPr>
          <w:rFonts w:ascii="Calibri" w:hAnsi="Calibri" w:cs="Calibri"/>
          <w:b/>
          <w:sz w:val="24"/>
          <w:szCs w:val="24"/>
          <w:vertAlign w:val="superscript"/>
        </w:rPr>
        <w:t>-1</w:t>
      </w:r>
      <w:r>
        <w:rPr>
          <w:rFonts w:ascii="Calibri" w:hAnsi="Calibri" w:cs="Calibri"/>
          <w:b/>
          <w:sz w:val="24"/>
          <w:szCs w:val="24"/>
          <w:vertAlign w:val="subscript"/>
        </w:rPr>
        <w:t xml:space="preserve"> </w:t>
      </w:r>
      <w:r>
        <w:rPr>
          <w:rFonts w:ascii="Calibri" w:hAnsi="Calibri" w:cs="Calibri"/>
          <w:sz w:val="24"/>
          <w:szCs w:val="24"/>
        </w:rPr>
        <w:t xml:space="preserve">(cells </w:t>
      </w:r>
      <w:r w:rsidRPr="00C81F52">
        <w:rPr>
          <w:rFonts w:ascii="Calibri" w:hAnsi="Calibri" w:cs="Calibri"/>
          <w:color w:val="5B9BD5" w:themeColor="accent1"/>
          <w:sz w:val="24"/>
          <w:szCs w:val="24"/>
        </w:rPr>
        <w:t>J13:K14</w:t>
      </w:r>
      <w:r>
        <w:rPr>
          <w:rFonts w:ascii="Calibri" w:hAnsi="Calibri" w:cs="Calibri"/>
          <w:sz w:val="24"/>
          <w:szCs w:val="24"/>
        </w:rPr>
        <w:t xml:space="preserve">). </w:t>
      </w:r>
      <w:proofErr w:type="gramStart"/>
      <w:r>
        <w:rPr>
          <w:rFonts w:ascii="Calibri" w:hAnsi="Calibri" w:cs="Calibri"/>
          <w:sz w:val="24"/>
          <w:szCs w:val="24"/>
        </w:rPr>
        <w:t>Thus</w:t>
      </w:r>
      <w:proofErr w:type="gramEnd"/>
      <w:r>
        <w:rPr>
          <w:rFonts w:ascii="Calibri" w:hAnsi="Calibri" w:cs="Calibri"/>
          <w:sz w:val="24"/>
          <w:szCs w:val="24"/>
        </w:rPr>
        <w:t xml:space="preserve"> the error in </w:t>
      </w:r>
      <w:r>
        <w:rPr>
          <w:rFonts w:ascii="Calibri" w:hAnsi="Calibri" w:cs="Calibri"/>
          <w:i/>
          <w:sz w:val="24"/>
          <w:szCs w:val="24"/>
        </w:rPr>
        <w:t>r</w:t>
      </w:r>
      <w:r>
        <w:rPr>
          <w:rFonts w:ascii="Calibri" w:hAnsi="Calibri" w:cs="Calibri"/>
          <w:sz w:val="24"/>
          <w:szCs w:val="24"/>
          <w:vertAlign w:val="subscript"/>
        </w:rPr>
        <w:t>1</w:t>
      </w:r>
      <w:r>
        <w:rPr>
          <w:rFonts w:ascii="Calibri" w:hAnsi="Calibri" w:cs="Calibri"/>
          <w:sz w:val="24"/>
          <w:szCs w:val="24"/>
        </w:rPr>
        <w:t xml:space="preserve"> is calculated as the product of </w:t>
      </w:r>
      <w:r w:rsidR="00C81F52" w:rsidRPr="00C81F52">
        <w:rPr>
          <w:rFonts w:ascii="Calibri" w:hAnsi="Calibri" w:cs="Calibri"/>
          <w:i/>
          <w:color w:val="000000" w:themeColor="text1"/>
          <w:sz w:val="24"/>
          <w:szCs w:val="24"/>
        </w:rPr>
        <w:t>s</w:t>
      </w:r>
      <w:r>
        <w:rPr>
          <w:rFonts w:ascii="Calibri" w:hAnsi="Calibri" w:cs="Calibri"/>
          <w:sz w:val="24"/>
          <w:szCs w:val="24"/>
        </w:rPr>
        <w:t xml:space="preserve"> and the square root of </w:t>
      </w:r>
      <w:r w:rsidRPr="00C81F52">
        <w:rPr>
          <w:rFonts w:ascii="Calibri" w:hAnsi="Calibri" w:cs="Calibri"/>
          <w:color w:val="5B9BD5" w:themeColor="accent1"/>
          <w:sz w:val="24"/>
          <w:szCs w:val="24"/>
        </w:rPr>
        <w:t>J13</w:t>
      </w:r>
      <w:r>
        <w:rPr>
          <w:rFonts w:ascii="Calibri" w:hAnsi="Calibri" w:cs="Calibri"/>
          <w:sz w:val="24"/>
          <w:szCs w:val="24"/>
        </w:rPr>
        <w:t xml:space="preserve">, and the error in </w:t>
      </w:r>
      <w:r>
        <w:rPr>
          <w:rFonts w:ascii="Calibri" w:hAnsi="Calibri" w:cs="Calibri"/>
          <w:i/>
          <w:sz w:val="24"/>
          <w:szCs w:val="24"/>
        </w:rPr>
        <w:t>r</w:t>
      </w:r>
      <w:r>
        <w:rPr>
          <w:rFonts w:ascii="Calibri" w:hAnsi="Calibri" w:cs="Calibri"/>
          <w:sz w:val="24"/>
          <w:szCs w:val="24"/>
          <w:vertAlign w:val="subscript"/>
        </w:rPr>
        <w:t>2</w:t>
      </w:r>
      <w:r>
        <w:rPr>
          <w:rFonts w:ascii="Calibri" w:hAnsi="Calibri" w:cs="Calibri"/>
          <w:sz w:val="24"/>
          <w:szCs w:val="24"/>
        </w:rPr>
        <w:t xml:space="preserve"> as the product of </w:t>
      </w:r>
      <w:r w:rsidR="00C81F52" w:rsidRPr="00C81F52">
        <w:rPr>
          <w:rFonts w:ascii="Calibri" w:hAnsi="Calibri" w:cs="Calibri"/>
          <w:i/>
          <w:color w:val="000000" w:themeColor="text1"/>
          <w:sz w:val="24"/>
          <w:szCs w:val="24"/>
        </w:rPr>
        <w:t>s</w:t>
      </w:r>
      <w:r w:rsidR="00C81F52">
        <w:rPr>
          <w:rFonts w:ascii="Calibri" w:hAnsi="Calibri" w:cs="Calibri"/>
          <w:sz w:val="24"/>
          <w:szCs w:val="24"/>
        </w:rPr>
        <w:t xml:space="preserve"> </w:t>
      </w:r>
      <w:r>
        <w:rPr>
          <w:rFonts w:ascii="Calibri" w:hAnsi="Calibri" w:cs="Calibri"/>
          <w:sz w:val="24"/>
          <w:szCs w:val="24"/>
        </w:rPr>
        <w:t xml:space="preserve">and the square root of </w:t>
      </w:r>
      <w:r w:rsidRPr="00C81F52">
        <w:rPr>
          <w:rFonts w:ascii="Calibri" w:hAnsi="Calibri" w:cs="Calibri"/>
          <w:color w:val="5B9BD5" w:themeColor="accent1"/>
          <w:sz w:val="24"/>
          <w:szCs w:val="24"/>
        </w:rPr>
        <w:t>K14</w:t>
      </w:r>
      <w:r>
        <w:rPr>
          <w:rFonts w:ascii="Calibri" w:hAnsi="Calibri" w:cs="Calibri"/>
          <w:sz w:val="24"/>
          <w:szCs w:val="24"/>
        </w:rPr>
        <w:t xml:space="preserve">. The covariance is given by </w:t>
      </w:r>
      <w:r w:rsidR="00C81F52" w:rsidRPr="00C81F52">
        <w:rPr>
          <w:rFonts w:ascii="Calibri" w:hAnsi="Calibri" w:cs="Calibri"/>
          <w:i/>
          <w:sz w:val="24"/>
          <w:szCs w:val="24"/>
        </w:rPr>
        <w:t>s</w:t>
      </w:r>
      <w:r>
        <w:rPr>
          <w:rFonts w:ascii="Calibri" w:hAnsi="Calibri" w:cs="Calibri"/>
          <w:sz w:val="24"/>
          <w:szCs w:val="24"/>
          <w:vertAlign w:val="superscript"/>
        </w:rPr>
        <w:t>2</w:t>
      </w:r>
      <w:r w:rsidR="00960D97">
        <w:rPr>
          <w:rFonts w:ascii="Calibri" w:hAnsi="Calibri" w:cs="Calibri"/>
          <w:sz w:val="24"/>
          <w:szCs w:val="24"/>
          <w:vertAlign w:val="superscript"/>
        </w:rPr>
        <w:t xml:space="preserve"> </w:t>
      </w:r>
      <w:r w:rsidR="00960D97">
        <w:rPr>
          <w:rFonts w:ascii="Calibri" w:hAnsi="Calibri" w:cs="Calibri"/>
          <w:sz w:val="24"/>
          <w:szCs w:val="24"/>
        </w:rPr>
        <w:t xml:space="preserve">× </w:t>
      </w:r>
      <w:r w:rsidR="00960D97" w:rsidRPr="00C81F52">
        <w:rPr>
          <w:rFonts w:ascii="Calibri" w:hAnsi="Calibri" w:cs="Calibri"/>
          <w:color w:val="5B9BD5" w:themeColor="accent1"/>
          <w:sz w:val="24"/>
          <w:szCs w:val="24"/>
        </w:rPr>
        <w:t>K13</w:t>
      </w:r>
      <w:r w:rsidR="00960D97">
        <w:rPr>
          <w:rFonts w:ascii="Calibri" w:hAnsi="Calibri" w:cs="Calibri"/>
          <w:sz w:val="24"/>
          <w:szCs w:val="24"/>
        </w:rPr>
        <w:t xml:space="preserve">. Pearson's correlation coefficient is calculated as the ratio of the covariance and the product of the errors in </w:t>
      </w:r>
      <w:r w:rsidR="00960D97">
        <w:rPr>
          <w:rFonts w:ascii="Calibri" w:hAnsi="Calibri" w:cs="Calibri"/>
          <w:i/>
          <w:sz w:val="24"/>
          <w:szCs w:val="24"/>
        </w:rPr>
        <w:t>r</w:t>
      </w:r>
      <w:r w:rsidR="00960D97">
        <w:rPr>
          <w:rFonts w:ascii="Calibri" w:hAnsi="Calibri" w:cs="Calibri"/>
          <w:sz w:val="24"/>
          <w:szCs w:val="24"/>
          <w:vertAlign w:val="subscript"/>
        </w:rPr>
        <w:t xml:space="preserve">1 </w:t>
      </w:r>
      <w:r w:rsidR="00960D97">
        <w:t xml:space="preserve">and </w:t>
      </w:r>
      <w:r w:rsidR="00960D97">
        <w:rPr>
          <w:i/>
        </w:rPr>
        <w:t>r</w:t>
      </w:r>
      <w:r w:rsidR="00960D97">
        <w:rPr>
          <w:vertAlign w:val="subscript"/>
        </w:rPr>
        <w:t>2</w:t>
      </w:r>
      <w:r w:rsidR="00960D97">
        <w:t xml:space="preserve"> (</w:t>
      </w:r>
      <w:r w:rsidR="006E07D4">
        <w:rPr>
          <w:color w:val="5B9BD5" w:themeColor="accent1"/>
        </w:rPr>
        <w:t>D</w:t>
      </w:r>
      <w:r w:rsidR="00960D97" w:rsidRPr="00C81F52">
        <w:rPr>
          <w:color w:val="5B9BD5" w:themeColor="accent1"/>
        </w:rPr>
        <w:t>5</w:t>
      </w:r>
      <w:r w:rsidR="00960D97">
        <w:t>/(</w:t>
      </w:r>
      <w:r w:rsidR="006E07D4">
        <w:rPr>
          <w:color w:val="5B9BD5" w:themeColor="accent1"/>
        </w:rPr>
        <w:t>D</w:t>
      </w:r>
      <w:r w:rsidR="00960D97" w:rsidRPr="00C81F52">
        <w:rPr>
          <w:color w:val="5B9BD5" w:themeColor="accent1"/>
        </w:rPr>
        <w:t>2</w:t>
      </w:r>
      <w:r w:rsidR="00960D97">
        <w:rPr>
          <w:rFonts w:ascii="Calibri" w:hAnsi="Calibri" w:cs="Calibri"/>
          <w:sz w:val="24"/>
          <w:szCs w:val="24"/>
        </w:rPr>
        <w:t>×</w:t>
      </w:r>
      <w:r w:rsidR="006E07D4">
        <w:rPr>
          <w:color w:val="5B9BD5" w:themeColor="accent1"/>
        </w:rPr>
        <w:t>D</w:t>
      </w:r>
      <w:r w:rsidR="00960D97" w:rsidRPr="00C81F52">
        <w:rPr>
          <w:color w:val="5B9BD5" w:themeColor="accent1"/>
        </w:rPr>
        <w:t>3</w:t>
      </w:r>
      <w:r w:rsidR="00960D97">
        <w:t>)</w:t>
      </w:r>
      <w:r w:rsidR="00960D97">
        <w:rPr>
          <w:rFonts w:ascii="Calibri" w:hAnsi="Calibri" w:cs="Calibri"/>
          <w:sz w:val="24"/>
          <w:szCs w:val="24"/>
        </w:rPr>
        <w:t>.</w:t>
      </w:r>
    </w:p>
    <w:p w14:paraId="444EB180" w14:textId="19FC5D82" w:rsidR="00960D97" w:rsidRDefault="00960D97" w:rsidP="00D05032">
      <w:pPr>
        <w:autoSpaceDE w:val="0"/>
        <w:autoSpaceDN w:val="0"/>
        <w:adjustRightInd w:val="0"/>
        <w:spacing w:after="0" w:line="240" w:lineRule="auto"/>
        <w:rPr>
          <w:rFonts w:ascii="Calibri" w:hAnsi="Calibri" w:cs="Calibri"/>
          <w:sz w:val="24"/>
          <w:szCs w:val="24"/>
        </w:rPr>
      </w:pPr>
    </w:p>
    <w:p w14:paraId="5D5C6785" w14:textId="79EFE2DD" w:rsidR="00960D97" w:rsidRDefault="00960D97" w:rsidP="00C81F52">
      <w:pPr>
        <w:keepNext/>
        <w:autoSpaceDE w:val="0"/>
        <w:autoSpaceDN w:val="0"/>
        <w:adjustRightInd w:val="0"/>
        <w:spacing w:after="0" w:line="240" w:lineRule="auto"/>
        <w:rPr>
          <w:rFonts w:ascii="Calibri" w:eastAsiaTheme="minorEastAsia" w:hAnsi="Calibri" w:cs="Calibri"/>
          <w:b/>
          <w:sz w:val="24"/>
          <w:szCs w:val="24"/>
        </w:rPr>
      </w:pPr>
      <w:r w:rsidRPr="00960D97">
        <w:rPr>
          <w:rFonts w:ascii="Calibri" w:eastAsiaTheme="minorEastAsia" w:hAnsi="Calibri" w:cs="Calibri"/>
          <w:b/>
          <w:sz w:val="24"/>
          <w:szCs w:val="24"/>
        </w:rPr>
        <w:t>Note 3.</w:t>
      </w:r>
      <w:r>
        <w:rPr>
          <w:rFonts w:ascii="Calibri" w:eastAsiaTheme="minorEastAsia" w:hAnsi="Calibri" w:cs="Calibri"/>
          <w:b/>
          <w:sz w:val="24"/>
          <w:szCs w:val="24"/>
        </w:rPr>
        <w:t xml:space="preserve"> Confidence band</w:t>
      </w:r>
    </w:p>
    <w:p w14:paraId="1CEF9C74" w14:textId="23214039" w:rsidR="002E1E46" w:rsidRDefault="00960D97" w:rsidP="00D05032">
      <w:pPr>
        <w:autoSpaceDE w:val="0"/>
        <w:autoSpaceDN w:val="0"/>
        <w:adjustRightInd w:val="0"/>
        <w:spacing w:after="0" w:line="240" w:lineRule="auto"/>
        <w:rPr>
          <w:rFonts w:ascii="Calibri" w:eastAsiaTheme="minorEastAsia" w:hAnsi="Calibri" w:cs="Calibri"/>
          <w:sz w:val="24"/>
          <w:szCs w:val="24"/>
        </w:rPr>
      </w:pPr>
      <w:r>
        <w:rPr>
          <w:rFonts w:ascii="Calibri" w:eastAsiaTheme="minorEastAsia" w:hAnsi="Calibri" w:cs="Calibri"/>
          <w:sz w:val="24"/>
          <w:szCs w:val="24"/>
        </w:rPr>
        <w:t xml:space="preserve">The 95% confidence band is obtained assuming that the Mayo-Lewis function is approximately linear for small changes in </w:t>
      </w:r>
      <w:r w:rsidRPr="00960D97">
        <w:rPr>
          <w:rFonts w:ascii="Calibri" w:eastAsiaTheme="minorEastAsia" w:hAnsi="Calibri" w:cs="Calibri"/>
          <w:i/>
          <w:sz w:val="24"/>
          <w:szCs w:val="24"/>
        </w:rPr>
        <w:t>r</w:t>
      </w:r>
      <w:r>
        <w:rPr>
          <w:rFonts w:ascii="Calibri" w:eastAsiaTheme="minorEastAsia" w:hAnsi="Calibri" w:cs="Calibri"/>
          <w:sz w:val="24"/>
          <w:szCs w:val="24"/>
          <w:vertAlign w:val="subscript"/>
        </w:rPr>
        <w:t>1</w:t>
      </w:r>
      <w:r>
        <w:rPr>
          <w:rFonts w:ascii="Calibri" w:eastAsiaTheme="minorEastAsia" w:hAnsi="Calibri" w:cs="Calibri"/>
          <w:sz w:val="24"/>
          <w:szCs w:val="24"/>
        </w:rPr>
        <w:t xml:space="preserve"> and </w:t>
      </w:r>
      <w:r w:rsidRPr="00960D97">
        <w:rPr>
          <w:rFonts w:ascii="Calibri" w:eastAsiaTheme="minorEastAsia" w:hAnsi="Calibri" w:cs="Calibri"/>
          <w:i/>
          <w:sz w:val="24"/>
          <w:szCs w:val="24"/>
        </w:rPr>
        <w:t>r</w:t>
      </w:r>
      <w:r>
        <w:rPr>
          <w:rFonts w:ascii="Calibri" w:eastAsiaTheme="minorEastAsia" w:hAnsi="Calibri" w:cs="Calibri"/>
          <w:sz w:val="24"/>
          <w:szCs w:val="24"/>
          <w:vertAlign w:val="subscript"/>
        </w:rPr>
        <w:t>2</w:t>
      </w:r>
      <w:r w:rsidRPr="00960D97">
        <w:rPr>
          <w:rFonts w:ascii="Calibri" w:eastAsiaTheme="minorEastAsia" w:hAnsi="Calibri" w:cs="Calibri"/>
          <w:sz w:val="24"/>
          <w:szCs w:val="24"/>
        </w:rPr>
        <w:t xml:space="preserve">. </w:t>
      </w:r>
      <w:r>
        <w:rPr>
          <w:rFonts w:ascii="Calibri" w:eastAsiaTheme="minorEastAsia" w:hAnsi="Calibri" w:cs="Calibri"/>
          <w:sz w:val="24"/>
          <w:szCs w:val="24"/>
        </w:rPr>
        <w:t xml:space="preserve">As such, it will not be valid </w:t>
      </w:r>
      <w:r w:rsidR="002E1E46">
        <w:rPr>
          <w:rFonts w:ascii="Calibri" w:eastAsiaTheme="minorEastAsia" w:hAnsi="Calibri" w:cs="Calibri"/>
          <w:sz w:val="24"/>
          <w:szCs w:val="24"/>
        </w:rPr>
        <w:t xml:space="preserve">when </w:t>
      </w:r>
      <w:r>
        <w:rPr>
          <w:rFonts w:ascii="Calibri" w:eastAsiaTheme="minorEastAsia" w:hAnsi="Calibri" w:cs="Calibri"/>
          <w:sz w:val="24"/>
          <w:szCs w:val="24"/>
        </w:rPr>
        <w:t>errors</w:t>
      </w:r>
      <w:r w:rsidR="002E1E46">
        <w:rPr>
          <w:rFonts w:ascii="Calibri" w:eastAsiaTheme="minorEastAsia" w:hAnsi="Calibri" w:cs="Calibri"/>
          <w:sz w:val="24"/>
          <w:szCs w:val="24"/>
        </w:rPr>
        <w:t xml:space="preserve"> are large</w:t>
      </w:r>
      <w:r>
        <w:rPr>
          <w:rFonts w:ascii="Calibri" w:eastAsiaTheme="minorEastAsia" w:hAnsi="Calibri" w:cs="Calibri"/>
          <w:sz w:val="24"/>
          <w:szCs w:val="24"/>
        </w:rPr>
        <w:t>.</w:t>
      </w:r>
      <w:r w:rsidR="002E1E46">
        <w:rPr>
          <w:rFonts w:ascii="Calibri" w:eastAsiaTheme="minorEastAsia" w:hAnsi="Calibri" w:cs="Calibri"/>
          <w:sz w:val="24"/>
          <w:szCs w:val="24"/>
        </w:rPr>
        <w:t xml:space="preserve"> The confidence band is obtained from </w:t>
      </w:r>
      <w:r w:rsidR="00AC29F7">
        <w:rPr>
          <w:rFonts w:ascii="Calibri" w:eastAsiaTheme="minorEastAsia" w:hAnsi="Calibri" w:cs="Calibri"/>
          <w:sz w:val="24"/>
          <w:szCs w:val="24"/>
        </w:rPr>
        <w:t xml:space="preserve">equation </w:t>
      </w:r>
      <w:r w:rsidR="001332B5">
        <w:rPr>
          <w:rFonts w:ascii="Calibri" w:eastAsiaTheme="minorEastAsia" w:hAnsi="Calibri" w:cs="Calibri"/>
          <w:sz w:val="24"/>
          <w:szCs w:val="24"/>
        </w:rPr>
        <w:t>5</w:t>
      </w:r>
      <w:r w:rsidR="002E1E46">
        <w:rPr>
          <w:rFonts w:ascii="Calibri" w:eastAsiaTheme="minorEastAsia" w:hAnsi="Calibri" w:cs="Calibri"/>
          <w:sz w:val="24"/>
          <w:szCs w:val="24"/>
        </w:rPr>
        <w:t>:</w:t>
      </w:r>
    </w:p>
    <w:p w14:paraId="02DF2875" w14:textId="4DA9A119" w:rsidR="00960D97" w:rsidRPr="00FF6212" w:rsidRDefault="00000000" w:rsidP="00D05032">
      <w:pPr>
        <w:autoSpaceDE w:val="0"/>
        <w:autoSpaceDN w:val="0"/>
        <w:adjustRightInd w:val="0"/>
        <w:spacing w:after="0" w:line="240" w:lineRule="auto"/>
        <w:rPr>
          <w:rFonts w:ascii="Calibri" w:eastAsiaTheme="minorEastAsia" w:hAnsi="Calibri" w:cs="Calibri"/>
          <w:sz w:val="24"/>
          <w:szCs w:val="24"/>
        </w:rPr>
      </w:pPr>
      <m:oMathPara>
        <m:oMath>
          <m:eqArr>
            <m:eqArrPr>
              <m:maxDist m:val="1"/>
              <m:ctrlPr>
                <w:rPr>
                  <w:rFonts w:ascii="Cambria Math" w:eastAsiaTheme="minorEastAsia" w:hAnsi="Cambria Math" w:cs="Calibri"/>
                  <w:i/>
                  <w:sz w:val="24"/>
                  <w:szCs w:val="24"/>
                </w:rPr>
              </m:ctrlPr>
            </m:eqArrPr>
            <m:e>
              <m:sSub>
                <m:sSubPr>
                  <m:ctrlPr>
                    <w:rPr>
                      <w:rFonts w:ascii="Cambria Math" w:eastAsiaTheme="minorEastAsia" w:hAnsi="Cambria Math" w:cs="Calibri"/>
                      <w:i/>
                      <w:sz w:val="24"/>
                      <w:szCs w:val="24"/>
                    </w:rPr>
                  </m:ctrlPr>
                </m:sSubPr>
                <m:e>
                  <m:d>
                    <m:dPr>
                      <m:ctrlPr>
                        <w:rPr>
                          <w:rFonts w:ascii="Cambria Math" w:eastAsiaTheme="minorEastAsia" w:hAnsi="Cambria Math" w:cs="Calibri"/>
                          <w:i/>
                          <w:sz w:val="24"/>
                          <w:szCs w:val="24"/>
                        </w:rPr>
                      </m:ctrlPr>
                    </m:dPr>
                    <m:e>
                      <m:sSub>
                        <m:sSubPr>
                          <m:ctrlPr>
                            <w:rPr>
                              <w:rFonts w:ascii="Cambria Math" w:eastAsiaTheme="minorEastAsia" w:hAnsi="Cambria Math" w:cs="Calibri"/>
                              <w:i/>
                              <w:sz w:val="24"/>
                              <w:szCs w:val="24"/>
                            </w:rPr>
                          </m:ctrlPr>
                        </m:sSubPr>
                        <m:e>
                          <m:acc>
                            <m:accPr>
                              <m:ctrlPr>
                                <w:rPr>
                                  <w:rFonts w:ascii="Cambria Math" w:eastAsiaTheme="minorEastAsia" w:hAnsi="Cambria Math" w:cs="Calibri"/>
                                  <w:i/>
                                  <w:sz w:val="24"/>
                                  <w:szCs w:val="24"/>
                                </w:rPr>
                              </m:ctrlPr>
                            </m:accPr>
                            <m:e>
                              <m:r>
                                <w:rPr>
                                  <w:rFonts w:ascii="Cambria Math" w:eastAsiaTheme="minorEastAsia" w:hAnsi="Cambria Math" w:cs="Calibri"/>
                                  <w:sz w:val="24"/>
                                  <w:szCs w:val="24"/>
                                </w:rPr>
                                <m:t>F</m:t>
                              </m:r>
                            </m:e>
                          </m:acc>
                        </m:e>
                        <m:sub>
                          <m:r>
                            <w:rPr>
                              <w:rFonts w:ascii="Cambria Math" w:eastAsiaTheme="minorEastAsia" w:hAnsi="Cambria Math" w:cs="Calibri"/>
                              <w:sz w:val="24"/>
                              <w:szCs w:val="24"/>
                            </w:rPr>
                            <m:t>1</m:t>
                          </m:r>
                        </m:sub>
                      </m:sSub>
                    </m:e>
                  </m:d>
                </m:e>
                <m:sub>
                  <m:r>
                    <w:rPr>
                      <w:rFonts w:ascii="Cambria Math" w:eastAsiaTheme="minorEastAsia" w:hAnsi="Cambria Math" w:cs="Calibri"/>
                      <w:sz w:val="24"/>
                      <w:szCs w:val="24"/>
                    </w:rPr>
                    <m:t>±</m:t>
                  </m:r>
                </m:sub>
              </m:sSub>
              <m:r>
                <w:rPr>
                  <w:rFonts w:ascii="Cambria Math" w:eastAsiaTheme="minorEastAsia" w:hAnsi="Cambria Math" w:cs="Calibri"/>
                  <w:sz w:val="24"/>
                  <w:szCs w:val="24"/>
                </w:rPr>
                <m:t>=</m:t>
              </m:r>
              <m:sSub>
                <m:sSubPr>
                  <m:ctrlPr>
                    <w:rPr>
                      <w:rFonts w:ascii="Cambria Math" w:eastAsiaTheme="minorEastAsia" w:hAnsi="Cambria Math" w:cs="Calibri"/>
                      <w:i/>
                      <w:sz w:val="24"/>
                      <w:szCs w:val="24"/>
                    </w:rPr>
                  </m:ctrlPr>
                </m:sSubPr>
                <m:e>
                  <m:acc>
                    <m:accPr>
                      <m:ctrlPr>
                        <w:rPr>
                          <w:rFonts w:ascii="Cambria Math" w:eastAsiaTheme="minorEastAsia" w:hAnsi="Cambria Math" w:cs="Calibri"/>
                          <w:i/>
                          <w:sz w:val="24"/>
                          <w:szCs w:val="24"/>
                        </w:rPr>
                      </m:ctrlPr>
                    </m:accPr>
                    <m:e>
                      <m:r>
                        <w:rPr>
                          <w:rFonts w:ascii="Cambria Math" w:eastAsiaTheme="minorEastAsia" w:hAnsi="Cambria Math" w:cs="Calibri"/>
                          <w:sz w:val="24"/>
                          <w:szCs w:val="24"/>
                        </w:rPr>
                        <m:t>F</m:t>
                      </m:r>
                    </m:e>
                  </m:acc>
                </m:e>
                <m:sub>
                  <m:r>
                    <w:rPr>
                      <w:rFonts w:ascii="Cambria Math" w:eastAsiaTheme="minorEastAsia" w:hAnsi="Cambria Math" w:cs="Calibri"/>
                      <w:sz w:val="24"/>
                      <w:szCs w:val="24"/>
                    </w:rPr>
                    <m:t>1</m:t>
                  </m:r>
                </m:sub>
              </m:sSub>
              <m:r>
                <w:rPr>
                  <w:rFonts w:ascii="Cambria Math" w:eastAsiaTheme="minorEastAsia" w:hAnsi="Cambria Math" w:cs="Calibri"/>
                  <w:sz w:val="24"/>
                  <w:szCs w:val="24"/>
                </w:rPr>
                <m:t>±</m:t>
              </m:r>
              <m:rad>
                <m:radPr>
                  <m:degHide m:val="1"/>
                  <m:ctrlPr>
                    <w:rPr>
                      <w:rFonts w:ascii="Cambria Math" w:eastAsiaTheme="minorEastAsia" w:hAnsi="Cambria Math" w:cs="Calibri"/>
                      <w:i/>
                      <w:sz w:val="24"/>
                      <w:szCs w:val="24"/>
                    </w:rPr>
                  </m:ctrlPr>
                </m:radPr>
                <m:deg/>
                <m:e>
                  <m:r>
                    <w:rPr>
                      <w:rFonts w:ascii="Cambria Math" w:eastAsiaTheme="minorEastAsia" w:hAnsi="Cambria Math" w:cs="Calibri"/>
                      <w:sz w:val="24"/>
                      <w:szCs w:val="24"/>
                    </w:rPr>
                    <m:t>2</m:t>
                  </m:r>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F</m:t>
                      </m:r>
                    </m:e>
                    <m:sub>
                      <m:r>
                        <w:rPr>
                          <w:rFonts w:ascii="Cambria Math" w:eastAsiaTheme="minorEastAsia" w:hAnsi="Cambria Math" w:cs="Calibri"/>
                          <w:sz w:val="24"/>
                          <w:szCs w:val="24"/>
                        </w:rPr>
                        <m:t>crit</m:t>
                      </m:r>
                    </m:sub>
                  </m:sSub>
                  <m:d>
                    <m:dPr>
                      <m:ctrlPr>
                        <w:rPr>
                          <w:rFonts w:ascii="Cambria Math" w:eastAsiaTheme="minorEastAsia" w:hAnsi="Cambria Math" w:cs="Calibri"/>
                          <w:i/>
                          <w:sz w:val="24"/>
                          <w:szCs w:val="24"/>
                        </w:rPr>
                      </m:ctrlPr>
                    </m:dPr>
                    <m:e>
                      <m:acc>
                        <m:accPr>
                          <m:ctrlPr>
                            <w:rPr>
                              <w:rFonts w:ascii="Cambria Math" w:eastAsiaTheme="minorEastAsia" w:hAnsi="Cambria Math" w:cs="Calibri"/>
                              <w:i/>
                              <w:sz w:val="24"/>
                              <w:szCs w:val="24"/>
                            </w:rPr>
                          </m:ctrlPr>
                        </m:accPr>
                        <m:e>
                          <m:r>
                            <w:rPr>
                              <w:rFonts w:ascii="Cambria Math" w:eastAsiaTheme="minorEastAsia" w:hAnsi="Cambria Math" w:cs="Calibri"/>
                              <w:sz w:val="24"/>
                              <w:szCs w:val="24"/>
                            </w:rPr>
                            <m:t>V</m:t>
                          </m:r>
                        </m:e>
                      </m:acc>
                      <m:d>
                        <m:dPr>
                          <m:ctrlPr>
                            <w:rPr>
                              <w:rFonts w:ascii="Cambria Math" w:eastAsiaTheme="minorEastAsia" w:hAnsi="Cambria Math" w:cs="Calibri"/>
                              <w:i/>
                              <w:sz w:val="24"/>
                              <w:szCs w:val="24"/>
                            </w:rPr>
                          </m:ctrlPr>
                        </m:dPr>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r</m:t>
                              </m:r>
                            </m:e>
                            <m:sub>
                              <m:r>
                                <w:rPr>
                                  <w:rFonts w:ascii="Cambria Math" w:eastAsiaTheme="minorEastAsia" w:hAnsi="Cambria Math" w:cs="Calibri"/>
                                  <w:sz w:val="24"/>
                                  <w:szCs w:val="24"/>
                                </w:rPr>
                                <m:t>1</m:t>
                              </m:r>
                            </m:sub>
                          </m:sSub>
                        </m:e>
                      </m:d>
                      <m:sSup>
                        <m:sSupPr>
                          <m:ctrlPr>
                            <w:rPr>
                              <w:rFonts w:ascii="Cambria Math" w:eastAsiaTheme="minorEastAsia" w:hAnsi="Cambria Math" w:cs="Calibri"/>
                              <w:i/>
                              <w:sz w:val="24"/>
                              <w:szCs w:val="24"/>
                            </w:rPr>
                          </m:ctrlPr>
                        </m:sSupPr>
                        <m:e>
                          <m:d>
                            <m:dPr>
                              <m:ctrlPr>
                                <w:rPr>
                                  <w:rFonts w:ascii="Cambria Math" w:eastAsiaTheme="minorEastAsia"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r</m:t>
                                      </m:r>
                                    </m:e>
                                    <m:sub>
                                      <m:r>
                                        <m:rPr>
                                          <m:sty m:val="p"/>
                                        </m:rPr>
                                        <w:rPr>
                                          <w:rFonts w:ascii="Cambria Math" w:hAnsi="Cambria Math" w:cs="Calibri"/>
                                          <w:sz w:val="24"/>
                                          <w:szCs w:val="24"/>
                                        </w:rPr>
                                        <m:t>1</m:t>
                                      </m:r>
                                    </m:sub>
                                  </m:sSub>
                                </m:den>
                              </m:f>
                              <m:ctrlPr>
                                <w:rPr>
                                  <w:rFonts w:ascii="Cambria Math" w:hAnsi="Cambria Math" w:cs="Calibri"/>
                                  <w:i/>
                                  <w:sz w:val="24"/>
                                  <w:szCs w:val="24"/>
                                </w:rPr>
                              </m:ctrlPr>
                            </m:e>
                          </m:d>
                        </m:e>
                        <m:sup>
                          <m:r>
                            <w:rPr>
                              <w:rFonts w:ascii="Cambria Math" w:eastAsiaTheme="minorEastAsia" w:hAnsi="Cambria Math" w:cs="Calibri"/>
                              <w:sz w:val="24"/>
                              <w:szCs w:val="24"/>
                            </w:rPr>
                            <m:t>2</m:t>
                          </m:r>
                        </m:sup>
                      </m:sSup>
                      <m:r>
                        <w:rPr>
                          <w:rFonts w:ascii="Cambria Math" w:eastAsiaTheme="minorEastAsia" w:hAnsi="Cambria Math" w:cs="Calibri"/>
                          <w:sz w:val="24"/>
                          <w:szCs w:val="24"/>
                        </w:rPr>
                        <m:t xml:space="preserve">+2 </m:t>
                      </m:r>
                      <m:r>
                        <m:rPr>
                          <m:sty m:val="p"/>
                        </m:rPr>
                        <w:rPr>
                          <w:rFonts w:ascii="Cambria Math" w:eastAsiaTheme="minorEastAsia" w:hAnsi="Cambria Math" w:cs="Calibri"/>
                          <w:sz w:val="24"/>
                          <w:szCs w:val="24"/>
                        </w:rPr>
                        <m:t>cov</m:t>
                      </m:r>
                      <m:d>
                        <m:dPr>
                          <m:ctrlPr>
                            <w:rPr>
                              <w:rFonts w:ascii="Cambria Math" w:eastAsiaTheme="minorEastAsia" w:hAnsi="Cambria Math" w:cs="Calibri"/>
                              <w:i/>
                              <w:sz w:val="24"/>
                              <w:szCs w:val="24"/>
                            </w:rPr>
                          </m:ctrlPr>
                        </m:dPr>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r</m:t>
                              </m:r>
                            </m:e>
                            <m:sub>
                              <m:r>
                                <w:rPr>
                                  <w:rFonts w:ascii="Cambria Math" w:eastAsiaTheme="minorEastAsia" w:hAnsi="Cambria Math" w:cs="Calibri"/>
                                  <w:sz w:val="24"/>
                                  <w:szCs w:val="24"/>
                                </w:rPr>
                                <m:t>1</m:t>
                              </m:r>
                            </m:sub>
                          </m:sSub>
                          <m:r>
                            <w:rPr>
                              <w:rFonts w:ascii="Cambria Math" w:eastAsiaTheme="minorEastAsia" w:hAnsi="Cambria Math" w:cs="Calibri"/>
                              <w:sz w:val="24"/>
                              <w:szCs w:val="24"/>
                            </w:rPr>
                            <m:t>,</m:t>
                          </m:r>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r</m:t>
                              </m:r>
                            </m:e>
                            <m:sub>
                              <m:r>
                                <w:rPr>
                                  <w:rFonts w:ascii="Cambria Math" w:eastAsiaTheme="minorEastAsia" w:hAnsi="Cambria Math" w:cs="Calibri"/>
                                  <w:sz w:val="24"/>
                                  <w:szCs w:val="24"/>
                                </w:rPr>
                                <m:t>2</m:t>
                              </m:r>
                            </m:sub>
                          </m:sSub>
                        </m:e>
                      </m:d>
                      <m:d>
                        <m:dPr>
                          <m:ctrlPr>
                            <w:rPr>
                              <w:rFonts w:ascii="Cambria Math" w:eastAsiaTheme="minorEastAsia"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r</m:t>
                                  </m:r>
                                </m:e>
                                <m:sub>
                                  <m:r>
                                    <m:rPr>
                                      <m:sty m:val="p"/>
                                    </m:rPr>
                                    <w:rPr>
                                      <w:rFonts w:ascii="Cambria Math" w:hAnsi="Cambria Math" w:cs="Calibri"/>
                                      <w:sz w:val="24"/>
                                      <w:szCs w:val="24"/>
                                    </w:rPr>
                                    <m:t>1</m:t>
                                  </m:r>
                                </m:sub>
                              </m:sSub>
                            </m:den>
                          </m:f>
                          <m:ctrlPr>
                            <w:rPr>
                              <w:rFonts w:ascii="Cambria Math" w:hAnsi="Cambria Math" w:cs="Calibri"/>
                              <w:i/>
                              <w:sz w:val="24"/>
                              <w:szCs w:val="24"/>
                            </w:rPr>
                          </m:ctrlPr>
                        </m:e>
                      </m:d>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r</m:t>
                                  </m:r>
                                </m:e>
                                <m:sub>
                                  <m:r>
                                    <m:rPr>
                                      <m:sty m:val="p"/>
                                    </m:rPr>
                                    <w:rPr>
                                      <w:rFonts w:ascii="Cambria Math" w:hAnsi="Cambria Math" w:cs="Calibri"/>
                                      <w:sz w:val="24"/>
                                      <w:szCs w:val="24"/>
                                    </w:rPr>
                                    <m:t>2</m:t>
                                  </m:r>
                                </m:sub>
                              </m:sSub>
                            </m:den>
                          </m:f>
                        </m:e>
                      </m:d>
                      <m:r>
                        <w:rPr>
                          <w:rFonts w:ascii="Cambria Math" w:hAnsi="Cambria Math" w:cs="Calibri"/>
                          <w:sz w:val="24"/>
                          <w:szCs w:val="24"/>
                        </w:rPr>
                        <m:t>+</m:t>
                      </m:r>
                      <m:acc>
                        <m:accPr>
                          <m:ctrlPr>
                            <w:rPr>
                              <w:rFonts w:ascii="Cambria Math" w:eastAsiaTheme="minorEastAsia" w:hAnsi="Cambria Math" w:cs="Calibri"/>
                              <w:i/>
                              <w:sz w:val="24"/>
                              <w:szCs w:val="24"/>
                            </w:rPr>
                          </m:ctrlPr>
                        </m:accPr>
                        <m:e>
                          <m:r>
                            <w:rPr>
                              <w:rFonts w:ascii="Cambria Math" w:eastAsiaTheme="minorEastAsia" w:hAnsi="Cambria Math" w:cs="Calibri"/>
                              <w:sz w:val="24"/>
                              <w:szCs w:val="24"/>
                            </w:rPr>
                            <m:t>V</m:t>
                          </m:r>
                        </m:e>
                      </m:acc>
                      <m:d>
                        <m:dPr>
                          <m:ctrlPr>
                            <w:rPr>
                              <w:rFonts w:ascii="Cambria Math" w:eastAsiaTheme="minorEastAsia" w:hAnsi="Cambria Math" w:cs="Calibri"/>
                              <w:i/>
                              <w:sz w:val="24"/>
                              <w:szCs w:val="24"/>
                            </w:rPr>
                          </m:ctrlPr>
                        </m:dPr>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r</m:t>
                              </m:r>
                            </m:e>
                            <m:sub>
                              <m:r>
                                <w:rPr>
                                  <w:rFonts w:ascii="Cambria Math" w:eastAsiaTheme="minorEastAsia" w:hAnsi="Cambria Math" w:cs="Calibri"/>
                                  <w:sz w:val="24"/>
                                  <w:szCs w:val="24"/>
                                </w:rPr>
                                <m:t>2</m:t>
                              </m:r>
                            </m:sub>
                          </m:sSub>
                        </m:e>
                      </m:d>
                      <m:sSup>
                        <m:sSupPr>
                          <m:ctrlPr>
                            <w:rPr>
                              <w:rFonts w:ascii="Cambria Math" w:eastAsiaTheme="minorEastAsia" w:hAnsi="Cambria Math" w:cs="Calibri"/>
                              <w:i/>
                              <w:sz w:val="24"/>
                              <w:szCs w:val="24"/>
                            </w:rPr>
                          </m:ctrlPr>
                        </m:sSupPr>
                        <m:e>
                          <m:d>
                            <m:dPr>
                              <m:ctrlPr>
                                <w:rPr>
                                  <w:rFonts w:ascii="Cambria Math" w:eastAsiaTheme="minorEastAsia"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m:t>
                                  </m:r>
                                  <m:sSub>
                                    <m:sSubPr>
                                      <m:ctrlPr>
                                        <w:rPr>
                                          <w:rFonts w:ascii="Cambria Math" w:hAnsi="Cambria Math" w:cs="Calibri"/>
                                          <w:i/>
                                          <w:sz w:val="24"/>
                                          <w:szCs w:val="24"/>
                                        </w:rPr>
                                      </m:ctrlPr>
                                    </m:sSubPr>
                                    <m:e>
                                      <m:acc>
                                        <m:accPr>
                                          <m:ctrlPr>
                                            <w:rPr>
                                              <w:rFonts w:ascii="Cambria Math" w:hAnsi="Cambria Math" w:cs="Calibri"/>
                                              <w:i/>
                                              <w:sz w:val="24"/>
                                              <w:szCs w:val="24"/>
                                            </w:rPr>
                                          </m:ctrlPr>
                                        </m:accPr>
                                        <m:e>
                                          <m:r>
                                            <w:rPr>
                                              <w:rFonts w:ascii="Cambria Math" w:hAnsi="Cambria Math" w:cs="Calibri"/>
                                              <w:sz w:val="24"/>
                                              <w:szCs w:val="24"/>
                                            </w:rPr>
                                            <m:t>F</m:t>
                                          </m:r>
                                        </m:e>
                                      </m:acc>
                                    </m:e>
                                    <m:sub>
                                      <m:r>
                                        <w:rPr>
                                          <w:rFonts w:ascii="Cambria Math" w:hAnsi="Cambria Math" w:cs="Calibri"/>
                                          <w:sz w:val="24"/>
                                          <w:szCs w:val="24"/>
                                        </w:rPr>
                                        <m:t>1</m:t>
                                      </m:r>
                                    </m:sub>
                                  </m:sSub>
                                </m:num>
                                <m:den>
                                  <m: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r</m:t>
                                      </m:r>
                                    </m:e>
                                    <m:sub>
                                      <m:r>
                                        <m:rPr>
                                          <m:sty m:val="p"/>
                                        </m:rPr>
                                        <w:rPr>
                                          <w:rFonts w:ascii="Cambria Math" w:hAnsi="Cambria Math" w:cs="Calibri"/>
                                          <w:sz w:val="24"/>
                                          <w:szCs w:val="24"/>
                                        </w:rPr>
                                        <m:t>2</m:t>
                                      </m:r>
                                    </m:sub>
                                  </m:sSub>
                                </m:den>
                              </m:f>
                              <m:ctrlPr>
                                <w:rPr>
                                  <w:rFonts w:ascii="Cambria Math" w:hAnsi="Cambria Math" w:cs="Calibri"/>
                                  <w:i/>
                                  <w:sz w:val="24"/>
                                  <w:szCs w:val="24"/>
                                </w:rPr>
                              </m:ctrlPr>
                            </m:e>
                          </m:d>
                        </m:e>
                        <m:sup>
                          <m:r>
                            <w:rPr>
                              <w:rFonts w:ascii="Cambria Math" w:eastAsiaTheme="minorEastAsia" w:hAnsi="Cambria Math" w:cs="Calibri"/>
                              <w:sz w:val="24"/>
                              <w:szCs w:val="24"/>
                            </w:rPr>
                            <m:t>2</m:t>
                          </m:r>
                        </m:sup>
                      </m:sSup>
                    </m:e>
                  </m:d>
                  <m:r>
                    <w:rPr>
                      <w:rFonts w:ascii="Cambria Math" w:eastAsiaTheme="minorEastAsia" w:hAnsi="Cambria Math" w:cs="Calibri"/>
                      <w:sz w:val="24"/>
                      <w:szCs w:val="24"/>
                    </w:rPr>
                    <m:t xml:space="preserve"> </m:t>
                  </m:r>
                </m:e>
              </m:rad>
              <m:r>
                <w:rPr>
                  <w:rFonts w:ascii="Cambria Math" w:eastAsiaTheme="minorEastAsia" w:hAnsi="Cambria Math" w:cs="Calibri"/>
                  <w:sz w:val="24"/>
                  <w:szCs w:val="24"/>
                </w:rPr>
                <m:t>#</m:t>
              </m:r>
              <m:d>
                <m:dPr>
                  <m:ctrlPr>
                    <w:rPr>
                      <w:rFonts w:ascii="Cambria Math" w:eastAsiaTheme="minorEastAsia" w:hAnsi="Cambria Math" w:cs="Calibri"/>
                      <w:i/>
                      <w:sz w:val="24"/>
                      <w:szCs w:val="24"/>
                    </w:rPr>
                  </m:ctrlPr>
                </m:dPr>
                <m:e>
                  <m:r>
                    <w:rPr>
                      <w:rFonts w:ascii="Cambria Math" w:eastAsiaTheme="minorEastAsia" w:hAnsi="Cambria Math" w:cs="Calibri"/>
                      <w:sz w:val="24"/>
                      <w:szCs w:val="24"/>
                    </w:rPr>
                    <m:t>5</m:t>
                  </m:r>
                </m:e>
              </m:d>
            </m:e>
          </m:eqArr>
        </m:oMath>
      </m:oMathPara>
    </w:p>
    <w:p w14:paraId="22A7CCBB" w14:textId="77777777" w:rsidR="00AC29F7" w:rsidRPr="00AC29F7" w:rsidRDefault="00AC29F7" w:rsidP="00D05032">
      <w:pPr>
        <w:autoSpaceDE w:val="0"/>
        <w:autoSpaceDN w:val="0"/>
        <w:adjustRightInd w:val="0"/>
        <w:spacing w:after="0" w:line="240" w:lineRule="auto"/>
        <w:rPr>
          <w:rFonts w:ascii="Calibri" w:eastAsiaTheme="minorEastAsia" w:hAnsi="Calibri" w:cs="Calibri"/>
          <w:sz w:val="20"/>
          <w:szCs w:val="24"/>
        </w:rPr>
      </w:pPr>
    </w:p>
    <w:p w14:paraId="366D15C2" w14:textId="7D88E41F" w:rsidR="002E1E46" w:rsidRDefault="002E1E46"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which V(</w:t>
      </w:r>
      <w:proofErr w:type="spellStart"/>
      <w:r w:rsidRPr="00FF6212">
        <w:rPr>
          <w:rFonts w:ascii="Calibri" w:hAnsi="Calibri" w:cs="Calibri"/>
          <w:i/>
          <w:sz w:val="24"/>
          <w:szCs w:val="24"/>
        </w:rPr>
        <w:t>r</w:t>
      </w:r>
      <w:r>
        <w:rPr>
          <w:rFonts w:ascii="Calibri" w:hAnsi="Calibri" w:cs="Calibri"/>
          <w:sz w:val="24"/>
          <w:szCs w:val="24"/>
          <w:vertAlign w:val="subscript"/>
        </w:rPr>
        <w:t>i</w:t>
      </w:r>
      <w:proofErr w:type="spellEnd"/>
      <w:r>
        <w:rPr>
          <w:rFonts w:ascii="Calibri" w:hAnsi="Calibri" w:cs="Calibri"/>
          <w:sz w:val="24"/>
          <w:szCs w:val="24"/>
        </w:rPr>
        <w:t>) represents the estimated variance of</w:t>
      </w:r>
      <w:r w:rsidR="00CE525A">
        <w:rPr>
          <w:rFonts w:ascii="Calibri" w:hAnsi="Calibri" w:cs="Calibri"/>
          <w:sz w:val="24"/>
          <w:szCs w:val="24"/>
        </w:rPr>
        <w:t xml:space="preserve"> </w:t>
      </w:r>
      <w:proofErr w:type="spellStart"/>
      <w:r w:rsidRPr="00FF6212">
        <w:rPr>
          <w:rFonts w:ascii="Calibri" w:hAnsi="Calibri" w:cs="Calibri"/>
          <w:i/>
          <w:sz w:val="24"/>
          <w:szCs w:val="24"/>
        </w:rPr>
        <w:t>r</w:t>
      </w:r>
      <w:r>
        <w:rPr>
          <w:rFonts w:ascii="Calibri" w:hAnsi="Calibri" w:cs="Calibri"/>
          <w:sz w:val="24"/>
          <w:szCs w:val="24"/>
          <w:vertAlign w:val="subscript"/>
        </w:rPr>
        <w:t>i</w:t>
      </w:r>
      <w:proofErr w:type="spellEnd"/>
      <w:r>
        <w:rPr>
          <w:rFonts w:ascii="Calibri" w:hAnsi="Calibri" w:cs="Calibri"/>
          <w:sz w:val="24"/>
          <w:szCs w:val="24"/>
        </w:rPr>
        <w:t xml:space="preserve">, and </w:t>
      </w:r>
      <w:proofErr w:type="spellStart"/>
      <w:r>
        <w:rPr>
          <w:rFonts w:ascii="Calibri" w:hAnsi="Calibri" w:cs="Calibri"/>
          <w:sz w:val="24"/>
          <w:szCs w:val="24"/>
        </w:rPr>
        <w:t>cov</w:t>
      </w:r>
      <w:proofErr w:type="spellEnd"/>
      <w:r>
        <w:rPr>
          <w:rFonts w:ascii="Calibri" w:hAnsi="Calibri" w:cs="Calibri"/>
          <w:sz w:val="24"/>
          <w:szCs w:val="24"/>
        </w:rPr>
        <w:t>(</w:t>
      </w:r>
      <w:r w:rsidR="00FF6212">
        <w:rPr>
          <w:rFonts w:ascii="Calibri" w:hAnsi="Calibri" w:cs="Calibri"/>
          <w:i/>
          <w:sz w:val="24"/>
          <w:szCs w:val="24"/>
        </w:rPr>
        <w:t>r</w:t>
      </w:r>
      <w:r>
        <w:rPr>
          <w:rFonts w:ascii="Calibri" w:hAnsi="Calibri" w:cs="Calibri"/>
          <w:sz w:val="24"/>
          <w:szCs w:val="24"/>
          <w:vertAlign w:val="subscript"/>
        </w:rPr>
        <w:t>1</w:t>
      </w:r>
      <w:r>
        <w:rPr>
          <w:rFonts w:ascii="Calibri" w:hAnsi="Calibri" w:cs="Calibri"/>
          <w:sz w:val="24"/>
          <w:szCs w:val="24"/>
        </w:rPr>
        <w:t xml:space="preserve">, </w:t>
      </w:r>
      <w:r w:rsidR="00FF6212">
        <w:rPr>
          <w:rFonts w:ascii="Calibri" w:hAnsi="Calibri" w:cs="Calibri"/>
          <w:i/>
          <w:sz w:val="24"/>
          <w:szCs w:val="24"/>
        </w:rPr>
        <w:t>r</w:t>
      </w:r>
      <w:r>
        <w:rPr>
          <w:rFonts w:ascii="Calibri" w:hAnsi="Calibri" w:cs="Calibri"/>
          <w:sz w:val="24"/>
          <w:szCs w:val="24"/>
          <w:vertAlign w:val="subscript"/>
        </w:rPr>
        <w:t>2</w:t>
      </w:r>
      <w:r w:rsidR="00CE525A">
        <w:rPr>
          <w:rFonts w:ascii="Calibri" w:hAnsi="Calibri" w:cs="Calibri"/>
          <w:sz w:val="24"/>
          <w:szCs w:val="24"/>
        </w:rPr>
        <w:t>)</w:t>
      </w:r>
      <w:r>
        <w:rPr>
          <w:rFonts w:ascii="Calibri" w:hAnsi="Calibri" w:cs="Calibri"/>
          <w:sz w:val="24"/>
          <w:szCs w:val="24"/>
        </w:rPr>
        <w:t xml:space="preserve"> the estimated covariance of</w:t>
      </w:r>
      <w:r w:rsidR="00CE525A">
        <w:rPr>
          <w:rFonts w:ascii="Calibri" w:hAnsi="Calibri" w:cs="Calibri"/>
          <w:sz w:val="24"/>
          <w:szCs w:val="24"/>
        </w:rPr>
        <w:t xml:space="preserve"> </w:t>
      </w:r>
      <w:r w:rsidRPr="00FF6212">
        <w:rPr>
          <w:rFonts w:ascii="Calibri" w:hAnsi="Calibri" w:cs="Calibri"/>
          <w:i/>
          <w:sz w:val="24"/>
          <w:szCs w:val="24"/>
        </w:rPr>
        <w:t>r</w:t>
      </w:r>
      <w:r>
        <w:rPr>
          <w:rFonts w:ascii="Calibri" w:hAnsi="Calibri" w:cs="Calibri"/>
          <w:sz w:val="24"/>
          <w:szCs w:val="24"/>
          <w:vertAlign w:val="subscript"/>
        </w:rPr>
        <w:t>1</w:t>
      </w:r>
      <w:r>
        <w:rPr>
          <w:rFonts w:ascii="Calibri" w:hAnsi="Calibri" w:cs="Calibri"/>
          <w:sz w:val="24"/>
          <w:szCs w:val="24"/>
        </w:rPr>
        <w:t xml:space="preserve"> and </w:t>
      </w:r>
      <w:r w:rsidR="00FF6212" w:rsidRPr="00FF6212">
        <w:rPr>
          <w:rFonts w:ascii="Calibri" w:hAnsi="Calibri" w:cs="Calibri"/>
          <w:i/>
          <w:sz w:val="24"/>
          <w:szCs w:val="24"/>
        </w:rPr>
        <w:t>r</w:t>
      </w:r>
      <w:r>
        <w:rPr>
          <w:rFonts w:ascii="Calibri" w:hAnsi="Calibri" w:cs="Calibri"/>
          <w:sz w:val="24"/>
          <w:szCs w:val="24"/>
          <w:vertAlign w:val="subscript"/>
        </w:rPr>
        <w:t>2</w:t>
      </w:r>
      <w:r>
        <w:rPr>
          <w:rFonts w:ascii="Calibri" w:hAnsi="Calibri" w:cs="Calibri"/>
          <w:sz w:val="24"/>
          <w:szCs w:val="24"/>
        </w:rPr>
        <w:t>.</w:t>
      </w:r>
      <w:r w:rsidR="00CE525A">
        <w:rPr>
          <w:rFonts w:ascii="Calibri" w:hAnsi="Calibri" w:cs="Calibri"/>
          <w:sz w:val="24"/>
          <w:szCs w:val="24"/>
        </w:rPr>
        <w:t xml:space="preserve"> The estimated variances are the squares of the estimated standard errors in </w:t>
      </w:r>
      <w:r w:rsidR="00CE525A" w:rsidRPr="00FF6212">
        <w:rPr>
          <w:rFonts w:ascii="Calibri" w:hAnsi="Calibri" w:cs="Calibri"/>
          <w:i/>
          <w:sz w:val="24"/>
          <w:szCs w:val="24"/>
        </w:rPr>
        <w:t>r</w:t>
      </w:r>
      <w:r w:rsidR="00CE525A" w:rsidRPr="00CE525A">
        <w:rPr>
          <w:rFonts w:ascii="Calibri" w:hAnsi="Calibri" w:cs="Calibri"/>
          <w:sz w:val="24"/>
          <w:szCs w:val="24"/>
          <w:vertAlign w:val="subscript"/>
        </w:rPr>
        <w:t>1</w:t>
      </w:r>
      <w:r w:rsidR="00CE525A">
        <w:rPr>
          <w:rFonts w:ascii="Calibri" w:hAnsi="Calibri" w:cs="Calibri"/>
          <w:sz w:val="24"/>
          <w:szCs w:val="24"/>
        </w:rPr>
        <w:t xml:space="preserve"> and </w:t>
      </w:r>
      <w:r w:rsidR="00FF6212">
        <w:rPr>
          <w:rFonts w:ascii="Calibri" w:hAnsi="Calibri" w:cs="Calibri"/>
          <w:i/>
          <w:sz w:val="24"/>
          <w:szCs w:val="24"/>
        </w:rPr>
        <w:t>r</w:t>
      </w:r>
      <w:r w:rsidR="00CE525A" w:rsidRPr="00CE525A">
        <w:rPr>
          <w:rFonts w:ascii="Calibri" w:hAnsi="Calibri" w:cs="Calibri"/>
          <w:sz w:val="24"/>
          <w:szCs w:val="24"/>
          <w:vertAlign w:val="subscript"/>
        </w:rPr>
        <w:t>2</w:t>
      </w:r>
      <w:r w:rsidR="00CE525A">
        <w:rPr>
          <w:rFonts w:ascii="Calibri" w:hAnsi="Calibri" w:cs="Calibri"/>
          <w:sz w:val="24"/>
          <w:szCs w:val="24"/>
        </w:rPr>
        <w:t xml:space="preserve"> (cells </w:t>
      </w:r>
      <w:r w:rsidR="006E07D4">
        <w:rPr>
          <w:rFonts w:ascii="Calibri" w:hAnsi="Calibri" w:cs="Calibri"/>
          <w:color w:val="5B9BD5" w:themeColor="accent1"/>
          <w:sz w:val="24"/>
          <w:szCs w:val="24"/>
        </w:rPr>
        <w:t>D</w:t>
      </w:r>
      <w:r w:rsidR="00FF6212">
        <w:rPr>
          <w:rFonts w:ascii="Calibri" w:hAnsi="Calibri" w:cs="Calibri"/>
          <w:color w:val="5B9BD5" w:themeColor="accent1"/>
          <w:sz w:val="24"/>
          <w:szCs w:val="24"/>
        </w:rPr>
        <w:t>2</w:t>
      </w:r>
      <w:r w:rsidR="00CE525A" w:rsidRPr="00C81F52">
        <w:rPr>
          <w:rFonts w:ascii="Calibri" w:hAnsi="Calibri" w:cs="Calibri"/>
          <w:color w:val="5B9BD5" w:themeColor="accent1"/>
          <w:sz w:val="24"/>
          <w:szCs w:val="24"/>
        </w:rPr>
        <w:t>:</w:t>
      </w:r>
      <w:r w:rsidR="006E07D4">
        <w:rPr>
          <w:rFonts w:ascii="Calibri" w:hAnsi="Calibri" w:cs="Calibri"/>
          <w:color w:val="5B9BD5" w:themeColor="accent1"/>
          <w:sz w:val="24"/>
          <w:szCs w:val="24"/>
        </w:rPr>
        <w:t>D</w:t>
      </w:r>
      <w:r w:rsidR="00FF6212">
        <w:rPr>
          <w:rFonts w:ascii="Calibri" w:hAnsi="Calibri" w:cs="Calibri"/>
          <w:color w:val="5B9BD5" w:themeColor="accent1"/>
          <w:sz w:val="24"/>
          <w:szCs w:val="24"/>
        </w:rPr>
        <w:t>3</w:t>
      </w:r>
      <w:r w:rsidR="00CE525A">
        <w:rPr>
          <w:rFonts w:ascii="Calibri" w:hAnsi="Calibri" w:cs="Calibri"/>
          <w:sz w:val="24"/>
          <w:szCs w:val="24"/>
        </w:rPr>
        <w:t>).</w:t>
      </w:r>
    </w:p>
    <w:p w14:paraId="1F220423" w14:textId="77057B05" w:rsidR="00CE525A" w:rsidRDefault="00CE525A" w:rsidP="00D05032">
      <w:pPr>
        <w:autoSpaceDE w:val="0"/>
        <w:autoSpaceDN w:val="0"/>
        <w:adjustRightInd w:val="0"/>
        <w:spacing w:after="0" w:line="240" w:lineRule="auto"/>
        <w:rPr>
          <w:rFonts w:ascii="Calibri" w:hAnsi="Calibri" w:cs="Calibri"/>
          <w:sz w:val="24"/>
          <w:szCs w:val="24"/>
        </w:rPr>
      </w:pPr>
    </w:p>
    <w:p w14:paraId="284D5386" w14:textId="755CBB7F" w:rsidR="00CE525A" w:rsidRDefault="00CE525A" w:rsidP="001332B5">
      <w:pPr>
        <w:keepNext/>
        <w:autoSpaceDE w:val="0"/>
        <w:autoSpaceDN w:val="0"/>
        <w:adjustRightInd w:val="0"/>
        <w:spacing w:after="0" w:line="240" w:lineRule="auto"/>
        <w:rPr>
          <w:rFonts w:ascii="Calibri" w:hAnsi="Calibri" w:cs="Calibri"/>
          <w:b/>
          <w:sz w:val="24"/>
          <w:szCs w:val="24"/>
        </w:rPr>
      </w:pPr>
      <w:r w:rsidRPr="00CE525A">
        <w:rPr>
          <w:rFonts w:ascii="Calibri" w:hAnsi="Calibri" w:cs="Calibri"/>
          <w:b/>
          <w:sz w:val="24"/>
          <w:szCs w:val="24"/>
        </w:rPr>
        <w:t>Note 4. Joint confidence region</w:t>
      </w:r>
    </w:p>
    <w:p w14:paraId="5D6B314F" w14:textId="07040C6A" w:rsidR="00897093" w:rsidRDefault="00CE525A"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Like the confidence band, t</w:t>
      </w:r>
      <w:r w:rsidRPr="00CE525A">
        <w:rPr>
          <w:rFonts w:ascii="Calibri" w:hAnsi="Calibri" w:cs="Calibri"/>
          <w:sz w:val="24"/>
          <w:szCs w:val="24"/>
        </w:rPr>
        <w:t xml:space="preserve">he </w:t>
      </w:r>
      <w:r>
        <w:rPr>
          <w:rFonts w:ascii="Calibri" w:hAnsi="Calibri" w:cs="Calibri"/>
          <w:sz w:val="24"/>
          <w:szCs w:val="24"/>
        </w:rPr>
        <w:t xml:space="preserve">95% joint confidence region is obtained assuming local linearity of the Mayo-Lewis function. If this condition holds, the joint confidence region of </w:t>
      </w:r>
      <w:r>
        <w:rPr>
          <w:rFonts w:ascii="Calibri" w:hAnsi="Calibri" w:cs="Calibri"/>
          <w:i/>
          <w:sz w:val="24"/>
          <w:szCs w:val="24"/>
        </w:rPr>
        <w:t>r</w:t>
      </w:r>
      <w:r w:rsidRPr="00CE525A">
        <w:rPr>
          <w:rFonts w:ascii="Calibri" w:hAnsi="Calibri" w:cs="Calibri"/>
          <w:sz w:val="24"/>
          <w:szCs w:val="24"/>
          <w:vertAlign w:val="subscript"/>
        </w:rPr>
        <w:t>1</w:t>
      </w:r>
      <w:r>
        <w:rPr>
          <w:rFonts w:ascii="Calibri" w:hAnsi="Calibri" w:cs="Calibri"/>
          <w:sz w:val="24"/>
          <w:szCs w:val="24"/>
        </w:rPr>
        <w:t xml:space="preserve"> and </w:t>
      </w:r>
      <w:r w:rsidRPr="00CE525A">
        <w:rPr>
          <w:rFonts w:ascii="Calibri" w:hAnsi="Calibri" w:cs="Calibri"/>
          <w:i/>
          <w:sz w:val="24"/>
          <w:szCs w:val="24"/>
        </w:rPr>
        <w:t>r</w:t>
      </w:r>
      <w:r>
        <w:rPr>
          <w:rFonts w:ascii="Calibri" w:hAnsi="Calibri" w:cs="Calibri"/>
          <w:sz w:val="24"/>
          <w:szCs w:val="24"/>
          <w:vertAlign w:val="subscript"/>
        </w:rPr>
        <w:t>2</w:t>
      </w:r>
      <w:r>
        <w:rPr>
          <w:rFonts w:ascii="Calibri" w:hAnsi="Calibri" w:cs="Calibri"/>
          <w:sz w:val="24"/>
          <w:szCs w:val="24"/>
        </w:rPr>
        <w:t xml:space="preserve"> will be an ellipse whose axes can be obtained by diagonalizing the matrix </w:t>
      </w:r>
      <w:r>
        <w:rPr>
          <w:rFonts w:ascii="Calibri" w:hAnsi="Calibri" w:cs="Calibri"/>
          <w:b/>
          <w:sz w:val="24"/>
          <w:szCs w:val="24"/>
        </w:rPr>
        <w:t>M</w:t>
      </w:r>
      <w:r w:rsidRPr="00CE525A">
        <w:rPr>
          <w:rFonts w:ascii="Calibri" w:hAnsi="Calibri" w:cs="Calibri"/>
          <w:sz w:val="24"/>
          <w:szCs w:val="24"/>
        </w:rPr>
        <w:t xml:space="preserve"> and </w:t>
      </w:r>
      <w:r>
        <w:rPr>
          <w:rFonts w:ascii="Calibri" w:hAnsi="Calibri" w:cs="Calibri"/>
          <w:sz w:val="24"/>
          <w:szCs w:val="24"/>
        </w:rPr>
        <w:t>dividing its elements by (</w:t>
      </w:r>
      <w:r w:rsidR="00E03C1F">
        <w:rPr>
          <w:rFonts w:ascii="Calibri" w:hAnsi="Calibri" w:cs="Calibri"/>
          <w:sz w:val="24"/>
          <w:szCs w:val="24"/>
        </w:rPr>
        <w:t>2</w:t>
      </w:r>
      <w:r>
        <w:rPr>
          <w:rFonts w:ascii="Calibri" w:hAnsi="Calibri" w:cs="Calibri"/>
          <w:i/>
          <w:sz w:val="24"/>
          <w:szCs w:val="24"/>
        </w:rPr>
        <w:t>F</w:t>
      </w:r>
      <w:r>
        <w:rPr>
          <w:rFonts w:ascii="Calibri" w:hAnsi="Calibri" w:cs="Calibri"/>
          <w:sz w:val="24"/>
          <w:szCs w:val="24"/>
          <w:vertAlign w:val="subscript"/>
        </w:rPr>
        <w:t>crit</w:t>
      </w:r>
      <w:r>
        <w:rPr>
          <w:rFonts w:ascii="Calibri" w:hAnsi="Calibri" w:cs="Calibri"/>
          <w:sz w:val="24"/>
          <w:szCs w:val="24"/>
        </w:rPr>
        <w:t xml:space="preserve"> × </w:t>
      </w:r>
      <w:r w:rsidRPr="00CE525A">
        <w:rPr>
          <w:rFonts w:ascii="Calibri" w:hAnsi="Calibri" w:cs="Calibri"/>
          <w:i/>
          <w:sz w:val="24"/>
          <w:szCs w:val="24"/>
        </w:rPr>
        <w:t>s</w:t>
      </w:r>
      <w:r>
        <w:rPr>
          <w:rFonts w:ascii="Calibri" w:hAnsi="Calibri" w:cs="Calibri"/>
          <w:sz w:val="24"/>
          <w:szCs w:val="24"/>
          <w:vertAlign w:val="superscript"/>
        </w:rPr>
        <w:t>2</w:t>
      </w:r>
      <w:r>
        <w:rPr>
          <w:rFonts w:ascii="Calibri" w:hAnsi="Calibri" w:cs="Calibri"/>
          <w:sz w:val="24"/>
          <w:szCs w:val="24"/>
        </w:rPr>
        <w:t xml:space="preserve">). The resulting matrix </w:t>
      </w:r>
      <w:r>
        <w:rPr>
          <w:rFonts w:ascii="Calibri" w:hAnsi="Calibri" w:cs="Calibri"/>
          <w:b/>
          <w:sz w:val="24"/>
          <w:szCs w:val="24"/>
        </w:rPr>
        <w:t>D</w:t>
      </w:r>
      <w:r>
        <w:rPr>
          <w:rFonts w:ascii="Calibri" w:hAnsi="Calibri" w:cs="Calibri"/>
          <w:sz w:val="24"/>
          <w:szCs w:val="24"/>
        </w:rPr>
        <w:t xml:space="preserve"> is given in cells </w:t>
      </w:r>
      <w:r w:rsidRPr="00C81F52">
        <w:rPr>
          <w:rFonts w:ascii="Calibri" w:hAnsi="Calibri" w:cs="Calibri"/>
          <w:color w:val="5B9BD5" w:themeColor="accent1"/>
          <w:sz w:val="24"/>
          <w:szCs w:val="24"/>
        </w:rPr>
        <w:t>Z3:AA4</w:t>
      </w:r>
      <w:r>
        <w:rPr>
          <w:rFonts w:ascii="Calibri" w:hAnsi="Calibri" w:cs="Calibri"/>
          <w:sz w:val="24"/>
          <w:szCs w:val="24"/>
        </w:rPr>
        <w:t xml:space="preserve">. </w:t>
      </w:r>
    </w:p>
    <w:p w14:paraId="2A3675CC" w14:textId="339E677F" w:rsidR="00897093" w:rsidRDefault="00897093" w:rsidP="00D05032">
      <w:pPr>
        <w:autoSpaceDE w:val="0"/>
        <w:autoSpaceDN w:val="0"/>
        <w:adjustRightInd w:val="0"/>
        <w:spacing w:after="0" w:line="240" w:lineRule="auto"/>
        <w:rPr>
          <w:rFonts w:ascii="Calibri" w:hAnsi="Calibri" w:cs="Calibri"/>
          <w:sz w:val="24"/>
          <w:szCs w:val="24"/>
        </w:rPr>
      </w:pPr>
    </w:p>
    <w:p w14:paraId="5EF54136" w14:textId="1D62F59B" w:rsidR="00897093" w:rsidRDefault="00897093"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This gives an ellipse with the equation</w:t>
      </w:r>
    </w:p>
    <w:p w14:paraId="7874FFB7" w14:textId="513096D7" w:rsidR="00897093" w:rsidRPr="00AC29F7" w:rsidRDefault="00000000" w:rsidP="00D05032">
      <w:pPr>
        <w:autoSpaceDE w:val="0"/>
        <w:autoSpaceDN w:val="0"/>
        <w:adjustRightInd w:val="0"/>
        <w:spacing w:after="0" w:line="240" w:lineRule="auto"/>
        <w:rPr>
          <w:rFonts w:ascii="Calibri" w:eastAsiaTheme="minorEastAsia" w:hAnsi="Calibri" w:cs="Calibri"/>
          <w:sz w:val="24"/>
          <w:szCs w:val="24"/>
        </w:rPr>
      </w:pPr>
      <m:oMathPara>
        <m:oMath>
          <m:eqArr>
            <m:eqArrPr>
              <m:maxDist m:val="1"/>
              <m:ctrlPr>
                <w:rPr>
                  <w:rFonts w:ascii="Cambria Math" w:eastAsiaTheme="minorEastAsia" w:hAnsi="Cambria Math" w:cs="Calibri"/>
                  <w:i/>
                  <w:sz w:val="24"/>
                  <w:szCs w:val="24"/>
                </w:rPr>
              </m:ctrlPr>
            </m:eqArrPr>
            <m:e>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11</m:t>
                  </m:r>
                </m:sub>
              </m:sSub>
              <m:sSup>
                <m:sSupPr>
                  <m:ctrlPr>
                    <w:rPr>
                      <w:rFonts w:ascii="Cambria Math" w:hAnsi="Cambria Math" w:cs="Calibri"/>
                      <w:i/>
                      <w:sz w:val="24"/>
                      <w:szCs w:val="24"/>
                    </w:rPr>
                  </m:ctrlPr>
                </m:sSupPr>
                <m:e>
                  <m:r>
                    <w:rPr>
                      <w:rFonts w:ascii="Cambria Math" w:hAnsi="Cambria Math" w:cs="Calibri"/>
                      <w:sz w:val="24"/>
                      <w:szCs w:val="24"/>
                    </w:rPr>
                    <m:t>x</m:t>
                  </m:r>
                </m:e>
                <m:sup>
                  <m:r>
                    <w:rPr>
                      <w:rFonts w:ascii="Cambria Math" w:hAnsi="Cambria Math" w:cs="Calibri"/>
                      <w:sz w:val="24"/>
                      <w:szCs w:val="24"/>
                    </w:rPr>
                    <m:t>2</m:t>
                  </m:r>
                </m:sup>
              </m:sSup>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22</m:t>
                  </m:r>
                </m:sub>
              </m:sSub>
              <m:sSup>
                <m:sSupPr>
                  <m:ctrlPr>
                    <w:rPr>
                      <w:rFonts w:ascii="Cambria Math" w:hAnsi="Cambria Math" w:cs="Calibri"/>
                      <w:i/>
                      <w:sz w:val="24"/>
                      <w:szCs w:val="24"/>
                    </w:rPr>
                  </m:ctrlPr>
                </m:sSupPr>
                <m:e>
                  <m:r>
                    <w:rPr>
                      <w:rFonts w:ascii="Cambria Math" w:hAnsi="Cambria Math" w:cs="Calibri"/>
                      <w:sz w:val="24"/>
                      <w:szCs w:val="24"/>
                    </w:rPr>
                    <m:t>y</m:t>
                  </m:r>
                </m:e>
                <m:sup>
                  <m:r>
                    <w:rPr>
                      <w:rFonts w:ascii="Cambria Math" w:hAnsi="Cambria Math" w:cs="Calibri"/>
                      <w:sz w:val="24"/>
                      <w:szCs w:val="24"/>
                    </w:rPr>
                    <m:t>2</m:t>
                  </m:r>
                </m:sup>
              </m:sSup>
              <m:r>
                <w:rPr>
                  <w:rFonts w:ascii="Cambria Math" w:hAnsi="Cambria Math" w:cs="Calibri"/>
                  <w:sz w:val="24"/>
                  <w:szCs w:val="24"/>
                </w:rPr>
                <m:t>=1#</m:t>
              </m:r>
              <m:d>
                <m:dPr>
                  <m:ctrlPr>
                    <w:rPr>
                      <w:rFonts w:ascii="Cambria Math" w:eastAsiaTheme="minorEastAsia" w:hAnsi="Cambria Math" w:cs="Calibri"/>
                      <w:i/>
                      <w:sz w:val="24"/>
                      <w:szCs w:val="24"/>
                    </w:rPr>
                  </m:ctrlPr>
                </m:dPr>
                <m:e>
                  <m:r>
                    <w:rPr>
                      <w:rFonts w:ascii="Cambria Math" w:eastAsiaTheme="minorEastAsia" w:hAnsi="Cambria Math" w:cs="Calibri"/>
                      <w:sz w:val="24"/>
                      <w:szCs w:val="24"/>
                    </w:rPr>
                    <m:t>7</m:t>
                  </m:r>
                </m:e>
              </m:d>
              <m:ctrlPr>
                <w:rPr>
                  <w:rFonts w:ascii="Cambria Math" w:hAnsi="Cambria Math" w:cs="Calibri"/>
                  <w:i/>
                  <w:sz w:val="24"/>
                  <w:szCs w:val="24"/>
                </w:rPr>
              </m:ctrlPr>
            </m:e>
          </m:eqArr>
        </m:oMath>
      </m:oMathPara>
    </w:p>
    <w:p w14:paraId="5017A00E" w14:textId="77777777" w:rsidR="00AC29F7" w:rsidRPr="00AC29F7" w:rsidRDefault="00AC29F7" w:rsidP="00D05032">
      <w:pPr>
        <w:autoSpaceDE w:val="0"/>
        <w:autoSpaceDN w:val="0"/>
        <w:adjustRightInd w:val="0"/>
        <w:spacing w:after="0" w:line="240" w:lineRule="auto"/>
        <w:rPr>
          <w:rFonts w:ascii="Calibri" w:eastAsiaTheme="minorEastAsia" w:hAnsi="Calibri" w:cs="Calibri"/>
          <w:sz w:val="24"/>
          <w:szCs w:val="24"/>
        </w:rPr>
      </w:pPr>
    </w:p>
    <w:p w14:paraId="0B616CFA" w14:textId="7B2E1A5A" w:rsidR="00897093" w:rsidRDefault="00897093"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which </w:t>
      </w:r>
      <w:proofErr w:type="spellStart"/>
      <w:r>
        <w:rPr>
          <w:rFonts w:ascii="Calibri" w:hAnsi="Calibri" w:cs="Calibri"/>
          <w:i/>
          <w:sz w:val="24"/>
          <w:szCs w:val="24"/>
        </w:rPr>
        <w:t>d</w:t>
      </w:r>
      <w:r w:rsidRPr="00897093">
        <w:rPr>
          <w:rFonts w:ascii="Calibri" w:hAnsi="Calibri" w:cs="Calibri"/>
          <w:i/>
          <w:sz w:val="24"/>
          <w:szCs w:val="24"/>
          <w:vertAlign w:val="subscript"/>
        </w:rPr>
        <w:t>ij</w:t>
      </w:r>
      <w:proofErr w:type="spellEnd"/>
      <w:r>
        <w:rPr>
          <w:rFonts w:ascii="Calibri" w:hAnsi="Calibri" w:cs="Calibri"/>
          <w:i/>
          <w:sz w:val="24"/>
          <w:szCs w:val="24"/>
          <w:vertAlign w:val="subscript"/>
        </w:rPr>
        <w:t xml:space="preserve"> </w:t>
      </w:r>
      <w:r>
        <w:rPr>
          <w:rFonts w:ascii="Calibri" w:hAnsi="Calibri" w:cs="Calibri"/>
          <w:sz w:val="24"/>
          <w:szCs w:val="24"/>
        </w:rPr>
        <w:t xml:space="preserve">is the element in the </w:t>
      </w:r>
      <w:proofErr w:type="spellStart"/>
      <w:r w:rsidRPr="00897093">
        <w:rPr>
          <w:rFonts w:ascii="Calibri" w:hAnsi="Calibri" w:cs="Calibri"/>
          <w:i/>
          <w:sz w:val="24"/>
          <w:szCs w:val="24"/>
        </w:rPr>
        <w:t>i</w:t>
      </w:r>
      <w:r w:rsidRPr="00897093">
        <w:rPr>
          <w:rFonts w:ascii="Calibri" w:hAnsi="Calibri" w:cs="Calibri"/>
          <w:sz w:val="24"/>
          <w:szCs w:val="24"/>
          <w:vertAlign w:val="superscript"/>
        </w:rPr>
        <w:t>th</w:t>
      </w:r>
      <w:proofErr w:type="spellEnd"/>
      <w:r>
        <w:rPr>
          <w:rFonts w:ascii="Calibri" w:hAnsi="Calibri" w:cs="Calibri"/>
          <w:sz w:val="24"/>
          <w:szCs w:val="24"/>
        </w:rPr>
        <w:t xml:space="preserve"> row and </w:t>
      </w:r>
      <w:proofErr w:type="spellStart"/>
      <w:r w:rsidRPr="00897093">
        <w:rPr>
          <w:rFonts w:ascii="Calibri" w:hAnsi="Calibri" w:cs="Calibri"/>
          <w:i/>
          <w:sz w:val="24"/>
          <w:szCs w:val="24"/>
        </w:rPr>
        <w:t>j</w:t>
      </w:r>
      <w:r w:rsidRPr="00897093">
        <w:rPr>
          <w:rFonts w:ascii="Calibri" w:hAnsi="Calibri" w:cs="Calibri"/>
          <w:sz w:val="24"/>
          <w:szCs w:val="24"/>
          <w:vertAlign w:val="superscript"/>
        </w:rPr>
        <w:t>th</w:t>
      </w:r>
      <w:proofErr w:type="spellEnd"/>
      <w:r>
        <w:rPr>
          <w:rFonts w:ascii="Calibri" w:hAnsi="Calibri" w:cs="Calibri"/>
          <w:sz w:val="24"/>
          <w:szCs w:val="24"/>
        </w:rPr>
        <w:t xml:space="preserve"> column of </w:t>
      </w:r>
      <w:r>
        <w:rPr>
          <w:rFonts w:ascii="Calibri" w:hAnsi="Calibri" w:cs="Calibri"/>
          <w:b/>
          <w:sz w:val="24"/>
          <w:szCs w:val="24"/>
        </w:rPr>
        <w:t>D</w:t>
      </w:r>
      <w:r>
        <w:rPr>
          <w:rFonts w:ascii="Calibri" w:hAnsi="Calibri" w:cs="Calibri"/>
          <w:sz w:val="24"/>
          <w:szCs w:val="24"/>
        </w:rPr>
        <w:t xml:space="preserve">. </w:t>
      </w:r>
    </w:p>
    <w:p w14:paraId="32B5F305" w14:textId="0938D844" w:rsidR="00041C32" w:rsidRDefault="00041C32" w:rsidP="00D05032">
      <w:pPr>
        <w:autoSpaceDE w:val="0"/>
        <w:autoSpaceDN w:val="0"/>
        <w:adjustRightInd w:val="0"/>
        <w:spacing w:after="0" w:line="240" w:lineRule="auto"/>
        <w:rPr>
          <w:rFonts w:ascii="Calibri" w:hAnsi="Calibri" w:cs="Calibri"/>
          <w:sz w:val="24"/>
          <w:szCs w:val="24"/>
        </w:rPr>
      </w:pPr>
    </w:p>
    <w:p w14:paraId="64CD6D30" w14:textId="5A8316DE" w:rsidR="00041C32" w:rsidRDefault="00041C32" w:rsidP="00D05032">
      <w:pPr>
        <w:autoSpaceDE w:val="0"/>
        <w:autoSpaceDN w:val="0"/>
        <w:adjustRightInd w:val="0"/>
        <w:spacing w:after="0" w:line="240" w:lineRule="auto"/>
      </w:pPr>
      <w:r>
        <w:rPr>
          <w:rFonts w:ascii="Calibri" w:hAnsi="Calibri" w:cs="Calibri"/>
          <w:sz w:val="24"/>
          <w:szCs w:val="24"/>
        </w:rPr>
        <w:t xml:space="preserve">The values of </w:t>
      </w:r>
      <w:r>
        <w:rPr>
          <w:rFonts w:ascii="Calibri" w:hAnsi="Calibri" w:cs="Calibri"/>
          <w:i/>
          <w:sz w:val="24"/>
          <w:szCs w:val="24"/>
        </w:rPr>
        <w:t>x</w:t>
      </w:r>
      <w:r>
        <w:t xml:space="preserve"> and </w:t>
      </w:r>
      <w:r>
        <w:rPr>
          <w:i/>
        </w:rPr>
        <w:t>y</w:t>
      </w:r>
      <w:r>
        <w:t xml:space="preserve"> that satisfy this equation are given parametrically by</w:t>
      </w:r>
    </w:p>
    <w:p w14:paraId="72112135" w14:textId="45D8BFCB" w:rsidR="00041C32" w:rsidRPr="0063485C" w:rsidRDefault="00041C32" w:rsidP="00D05032">
      <w:pPr>
        <w:autoSpaceDE w:val="0"/>
        <w:autoSpaceDN w:val="0"/>
        <w:adjustRightInd w:val="0"/>
        <w:spacing w:after="0" w:line="240" w:lineRule="auto"/>
        <w:rPr>
          <w:rFonts w:eastAsiaTheme="minorEastAsia"/>
        </w:rPr>
      </w:pPr>
      <m:oMathPara>
        <m:oMath>
          <m:r>
            <w:rPr>
              <w:rFonts w:ascii="Cambria Math" w:hAnsi="Cambria Math"/>
            </w:rPr>
            <w:lastRenderedPageBreak/>
            <m:t>x=</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r>
                    <w:rPr>
                      <w:rFonts w:ascii="Cambria Math" w:hAnsi="Cambria Math"/>
                    </w:rPr>
                    <m:t>φ</m:t>
                  </m:r>
                </m:e>
              </m:func>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d</m:t>
                      </m:r>
                    </m:e>
                    <m:sub>
                      <m:r>
                        <w:rPr>
                          <w:rFonts w:ascii="Cambria Math" w:hAnsi="Cambria Math"/>
                        </w:rPr>
                        <m:t>11</m:t>
                      </m:r>
                    </m:sub>
                  </m:sSub>
                </m:e>
              </m:rad>
            </m:den>
          </m:f>
          <m:r>
            <w:rPr>
              <w:rFonts w:ascii="Cambria Math" w:hAnsi="Cambria Math"/>
            </w:rPr>
            <m:t xml:space="preserve">, y=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sin</m:t>
                  </m:r>
                </m:fName>
                <m:e>
                  <m:r>
                    <w:rPr>
                      <w:rFonts w:ascii="Cambria Math" w:hAnsi="Cambria Math"/>
                    </w:rPr>
                    <m:t>φ</m:t>
                  </m:r>
                </m:e>
              </m:func>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d</m:t>
                      </m:r>
                    </m:e>
                    <m:sub>
                      <m:r>
                        <w:rPr>
                          <w:rFonts w:ascii="Cambria Math" w:hAnsi="Cambria Math"/>
                        </w:rPr>
                        <m:t>22</m:t>
                      </m:r>
                    </m:sub>
                  </m:sSub>
                </m:e>
              </m:rad>
            </m:den>
          </m:f>
        </m:oMath>
      </m:oMathPara>
    </w:p>
    <w:p w14:paraId="42811D38" w14:textId="77777777" w:rsidR="0063485C" w:rsidRDefault="0063485C" w:rsidP="00D05032">
      <w:pPr>
        <w:autoSpaceDE w:val="0"/>
        <w:autoSpaceDN w:val="0"/>
        <w:adjustRightInd w:val="0"/>
        <w:spacing w:after="0" w:line="240" w:lineRule="auto"/>
        <w:rPr>
          <w:rFonts w:eastAsiaTheme="minorEastAsia"/>
          <w:sz w:val="24"/>
        </w:rPr>
      </w:pPr>
    </w:p>
    <w:p w14:paraId="6A6DF62F" w14:textId="744EDFA8" w:rsidR="0063485C" w:rsidRDefault="0063485C" w:rsidP="00D05032">
      <w:pPr>
        <w:autoSpaceDE w:val="0"/>
        <w:autoSpaceDN w:val="0"/>
        <w:adjustRightInd w:val="0"/>
        <w:spacing w:after="0" w:line="240" w:lineRule="auto"/>
        <w:rPr>
          <w:rFonts w:eastAsiaTheme="minorEastAsia"/>
          <w:sz w:val="24"/>
        </w:rPr>
      </w:pPr>
      <w:r w:rsidRPr="0063485C">
        <w:rPr>
          <w:rFonts w:eastAsiaTheme="minorEastAsia"/>
          <w:sz w:val="24"/>
        </w:rPr>
        <w:t>These values are given in columns X and Y</w:t>
      </w:r>
      <w:r>
        <w:rPr>
          <w:rFonts w:eastAsiaTheme="minorEastAsia"/>
          <w:sz w:val="24"/>
        </w:rPr>
        <w:t>, for angles phi ranging from 0</w:t>
      </w:r>
      <w:r>
        <w:rPr>
          <w:rFonts w:eastAsiaTheme="minorEastAsia" w:cstheme="minorHAnsi"/>
          <w:sz w:val="24"/>
        </w:rPr>
        <w:t>°</w:t>
      </w:r>
      <w:r>
        <w:rPr>
          <w:rFonts w:eastAsiaTheme="minorEastAsia"/>
          <w:sz w:val="24"/>
        </w:rPr>
        <w:t>to 360</w:t>
      </w:r>
      <w:r>
        <w:rPr>
          <w:rFonts w:eastAsiaTheme="minorEastAsia" w:cstheme="minorHAnsi"/>
          <w:sz w:val="24"/>
        </w:rPr>
        <w:t>°</w:t>
      </w:r>
      <w:r>
        <w:rPr>
          <w:rFonts w:eastAsiaTheme="minorEastAsia"/>
          <w:sz w:val="24"/>
        </w:rPr>
        <w:t>(column W)</w:t>
      </w:r>
      <w:r w:rsidRPr="0063485C">
        <w:rPr>
          <w:rFonts w:eastAsiaTheme="minorEastAsia"/>
          <w:sz w:val="24"/>
        </w:rPr>
        <w:t>.</w:t>
      </w:r>
    </w:p>
    <w:p w14:paraId="1CFAB860" w14:textId="77777777" w:rsidR="0063485C" w:rsidRPr="0063485C" w:rsidRDefault="0063485C" w:rsidP="00D05032">
      <w:pPr>
        <w:autoSpaceDE w:val="0"/>
        <w:autoSpaceDN w:val="0"/>
        <w:adjustRightInd w:val="0"/>
        <w:spacing w:after="0" w:line="240" w:lineRule="auto"/>
        <w:rPr>
          <w:sz w:val="24"/>
        </w:rPr>
      </w:pPr>
    </w:p>
    <w:p w14:paraId="0191FEC3" w14:textId="75B1B2CB" w:rsidR="00CE525A" w:rsidRDefault="00897093" w:rsidP="00D0503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Diagonalization of </w:t>
      </w:r>
      <w:r>
        <w:rPr>
          <w:rFonts w:ascii="Calibri" w:hAnsi="Calibri" w:cs="Calibri"/>
          <w:b/>
          <w:sz w:val="24"/>
          <w:szCs w:val="24"/>
        </w:rPr>
        <w:t>M</w:t>
      </w:r>
      <w:r>
        <w:rPr>
          <w:rFonts w:ascii="Calibri" w:hAnsi="Calibri" w:cs="Calibri"/>
          <w:sz w:val="24"/>
          <w:szCs w:val="24"/>
        </w:rPr>
        <w:t xml:space="preserve"> corresponds to applying a rotation through an angle θ given by </w:t>
      </w:r>
      <w:r w:rsidR="00AC29F7">
        <w:rPr>
          <w:rFonts w:ascii="Calibri" w:hAnsi="Calibri" w:cs="Calibri"/>
          <w:sz w:val="24"/>
          <w:szCs w:val="24"/>
        </w:rPr>
        <w:t>equation 8</w:t>
      </w:r>
    </w:p>
    <w:p w14:paraId="4CC4EFBD" w14:textId="669F7EC7" w:rsidR="00897093" w:rsidRPr="00AC29F7" w:rsidRDefault="00000000" w:rsidP="00D05032">
      <w:pPr>
        <w:autoSpaceDE w:val="0"/>
        <w:autoSpaceDN w:val="0"/>
        <w:adjustRightInd w:val="0"/>
        <w:spacing w:after="0" w:line="240" w:lineRule="auto"/>
        <w:rPr>
          <w:rFonts w:ascii="Calibri" w:eastAsiaTheme="minorEastAsia" w:hAnsi="Calibri" w:cs="Calibri"/>
          <w:sz w:val="24"/>
          <w:szCs w:val="24"/>
        </w:rPr>
      </w:pPr>
      <m:oMathPara>
        <m:oMath>
          <m:eqArr>
            <m:eqArrPr>
              <m:maxDist m:val="1"/>
              <m:ctrlPr>
                <w:rPr>
                  <w:rFonts w:ascii="Cambria Math" w:hAnsi="Cambria Math" w:cs="Calibri"/>
                  <w:i/>
                  <w:sz w:val="24"/>
                  <w:szCs w:val="24"/>
                </w:rPr>
              </m:ctrlPr>
            </m:eqArrPr>
            <m:e>
              <m:r>
                <w:rPr>
                  <w:rFonts w:ascii="Cambria Math" w:hAnsi="Cambria Math" w:cs="Calibri"/>
                  <w:sz w:val="24"/>
                  <w:szCs w:val="24"/>
                </w:rPr>
                <m:t>θ=</m:t>
              </m:r>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2</m:t>
                  </m:r>
                </m:den>
              </m:f>
              <m:func>
                <m:funcPr>
                  <m:ctrlPr>
                    <w:rPr>
                      <w:rFonts w:ascii="Cambria Math" w:hAnsi="Cambria Math" w:cs="Calibri"/>
                      <w:i/>
                      <w:sz w:val="24"/>
                      <w:szCs w:val="24"/>
                    </w:rPr>
                  </m:ctrlPr>
                </m:funcPr>
                <m:fName>
                  <m:r>
                    <m:rPr>
                      <m:sty m:val="p"/>
                    </m:rPr>
                    <w:rPr>
                      <w:rFonts w:ascii="Cambria Math" w:hAnsi="Cambria Math" w:cs="Calibri"/>
                      <w:sz w:val="24"/>
                      <w:szCs w:val="24"/>
                    </w:rPr>
                    <m:t>atan</m:t>
                  </m:r>
                </m:fName>
                <m:e>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2</m:t>
                          </m:r>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12</m:t>
                              </m:r>
                            </m:sub>
                          </m:sSub>
                        </m:num>
                        <m:den>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11</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22</m:t>
                              </m:r>
                            </m:sub>
                          </m:sSub>
                        </m:den>
                      </m:f>
                    </m:e>
                  </m:d>
                </m:e>
              </m:func>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8</m:t>
                  </m:r>
                </m:e>
              </m:d>
            </m:e>
          </m:eqArr>
        </m:oMath>
      </m:oMathPara>
    </w:p>
    <w:p w14:paraId="2E7BEC4C" w14:textId="10E72393" w:rsidR="00897093" w:rsidRDefault="00897093" w:rsidP="00D05032">
      <w:pPr>
        <w:autoSpaceDE w:val="0"/>
        <w:autoSpaceDN w:val="0"/>
        <w:adjustRightInd w:val="0"/>
        <w:spacing w:after="0" w:line="240" w:lineRule="auto"/>
        <w:rPr>
          <w:rFonts w:ascii="Calibri" w:eastAsiaTheme="minorEastAsia" w:hAnsi="Calibri" w:cs="Calibri"/>
          <w:sz w:val="24"/>
          <w:szCs w:val="24"/>
        </w:rPr>
      </w:pPr>
      <w:r>
        <w:rPr>
          <w:rFonts w:ascii="Calibri" w:eastAsiaTheme="minorEastAsia" w:hAnsi="Calibri" w:cs="Calibri"/>
          <w:sz w:val="24"/>
          <w:szCs w:val="24"/>
        </w:rPr>
        <w:t xml:space="preserve">in which </w:t>
      </w:r>
      <w:proofErr w:type="spellStart"/>
      <w:r>
        <w:rPr>
          <w:rFonts w:ascii="Calibri" w:eastAsiaTheme="minorEastAsia" w:hAnsi="Calibri" w:cs="Calibri"/>
          <w:i/>
          <w:sz w:val="24"/>
          <w:szCs w:val="24"/>
        </w:rPr>
        <w:t>m</w:t>
      </w:r>
      <w:r w:rsidRPr="00897093">
        <w:rPr>
          <w:rFonts w:ascii="Calibri" w:eastAsiaTheme="minorEastAsia" w:hAnsi="Calibri" w:cs="Calibri"/>
          <w:i/>
          <w:sz w:val="24"/>
          <w:szCs w:val="24"/>
          <w:vertAlign w:val="subscript"/>
        </w:rPr>
        <w:t>ij</w:t>
      </w:r>
      <w:proofErr w:type="spellEnd"/>
      <w:r>
        <w:rPr>
          <w:rFonts w:ascii="Calibri" w:eastAsiaTheme="minorEastAsia" w:hAnsi="Calibri" w:cs="Calibri"/>
          <w:i/>
          <w:sz w:val="24"/>
          <w:szCs w:val="24"/>
        </w:rPr>
        <w:t xml:space="preserve"> </w:t>
      </w:r>
      <w:r>
        <w:rPr>
          <w:rFonts w:ascii="Calibri" w:eastAsiaTheme="minorEastAsia" w:hAnsi="Calibri" w:cs="Calibri"/>
          <w:sz w:val="24"/>
          <w:szCs w:val="24"/>
        </w:rPr>
        <w:t xml:space="preserve"> is an element of </w:t>
      </w:r>
      <w:r>
        <w:rPr>
          <w:rFonts w:ascii="Calibri" w:eastAsiaTheme="minorEastAsia" w:hAnsi="Calibri" w:cs="Calibri"/>
          <w:b/>
          <w:sz w:val="24"/>
          <w:szCs w:val="24"/>
        </w:rPr>
        <w:t>M</w:t>
      </w:r>
      <w:r>
        <w:rPr>
          <w:rFonts w:ascii="Calibri" w:eastAsiaTheme="minorEastAsia" w:hAnsi="Calibri" w:cs="Calibri"/>
          <w:sz w:val="24"/>
          <w:szCs w:val="24"/>
        </w:rPr>
        <w:t>.</w:t>
      </w:r>
    </w:p>
    <w:p w14:paraId="0E4C757A" w14:textId="77777777" w:rsidR="0063485C" w:rsidRDefault="0063485C" w:rsidP="00D05032">
      <w:pPr>
        <w:autoSpaceDE w:val="0"/>
        <w:autoSpaceDN w:val="0"/>
        <w:adjustRightInd w:val="0"/>
        <w:spacing w:after="0" w:line="240" w:lineRule="auto"/>
        <w:rPr>
          <w:rFonts w:ascii="Calibri" w:eastAsiaTheme="minorEastAsia" w:hAnsi="Calibri" w:cs="Calibri"/>
          <w:sz w:val="24"/>
          <w:szCs w:val="24"/>
        </w:rPr>
      </w:pPr>
    </w:p>
    <w:p w14:paraId="08FFEE4A" w14:textId="2AFE7994" w:rsidR="0063485C" w:rsidRDefault="00897093" w:rsidP="00D05032">
      <w:pPr>
        <w:autoSpaceDE w:val="0"/>
        <w:autoSpaceDN w:val="0"/>
        <w:adjustRightInd w:val="0"/>
        <w:spacing w:after="0" w:line="240" w:lineRule="auto"/>
        <w:rPr>
          <w:rFonts w:ascii="Calibri" w:eastAsiaTheme="minorEastAsia" w:hAnsi="Calibri" w:cs="Calibri"/>
          <w:sz w:val="24"/>
          <w:szCs w:val="24"/>
        </w:rPr>
      </w:pPr>
      <w:r>
        <w:rPr>
          <w:rFonts w:ascii="Calibri" w:eastAsiaTheme="minorEastAsia" w:hAnsi="Calibri" w:cs="Calibri"/>
          <w:sz w:val="24"/>
          <w:szCs w:val="24"/>
        </w:rPr>
        <w:t>Rotating the ellipse through –θ,</w:t>
      </w:r>
      <w:r w:rsidR="00FF6212">
        <w:rPr>
          <w:rFonts w:ascii="Calibri" w:eastAsiaTheme="minorEastAsia" w:hAnsi="Calibri" w:cs="Calibri"/>
          <w:sz w:val="24"/>
          <w:szCs w:val="24"/>
        </w:rPr>
        <w:t xml:space="preserve"> and</w:t>
      </w:r>
      <w:r>
        <w:rPr>
          <w:rFonts w:ascii="Calibri" w:eastAsiaTheme="minorEastAsia" w:hAnsi="Calibri" w:cs="Calibri"/>
          <w:sz w:val="24"/>
          <w:szCs w:val="24"/>
        </w:rPr>
        <w:t xml:space="preserve"> translating its center to the point estimates of </w:t>
      </w:r>
      <w:r w:rsidRPr="0063485C">
        <w:rPr>
          <w:rFonts w:ascii="Calibri" w:eastAsiaTheme="minorEastAsia" w:hAnsi="Calibri" w:cs="Calibri"/>
          <w:i/>
          <w:sz w:val="24"/>
          <w:szCs w:val="24"/>
        </w:rPr>
        <w:t>r</w:t>
      </w:r>
      <w:r w:rsidRPr="0063485C">
        <w:rPr>
          <w:rFonts w:ascii="Calibri" w:eastAsiaTheme="minorEastAsia" w:hAnsi="Calibri" w:cs="Calibri"/>
          <w:i/>
          <w:sz w:val="24"/>
          <w:szCs w:val="24"/>
        </w:rPr>
        <w:softHyphen/>
      </w:r>
      <w:r w:rsidRPr="00897093">
        <w:rPr>
          <w:rFonts w:ascii="Calibri" w:eastAsiaTheme="minorEastAsia" w:hAnsi="Calibri" w:cs="Calibri"/>
          <w:sz w:val="24"/>
          <w:szCs w:val="24"/>
          <w:vertAlign w:val="subscript"/>
        </w:rPr>
        <w:t>1</w:t>
      </w:r>
      <w:r>
        <w:rPr>
          <w:rFonts w:ascii="Calibri" w:eastAsiaTheme="minorEastAsia" w:hAnsi="Calibri" w:cs="Calibri"/>
          <w:sz w:val="24"/>
          <w:szCs w:val="24"/>
        </w:rPr>
        <w:t xml:space="preserve"> and </w:t>
      </w:r>
      <w:r w:rsidRPr="0063485C">
        <w:rPr>
          <w:rFonts w:ascii="Calibri" w:eastAsiaTheme="minorEastAsia" w:hAnsi="Calibri" w:cs="Calibri"/>
          <w:i/>
          <w:sz w:val="24"/>
          <w:szCs w:val="24"/>
        </w:rPr>
        <w:t>r</w:t>
      </w:r>
      <w:r>
        <w:rPr>
          <w:rFonts w:ascii="Calibri" w:eastAsiaTheme="minorEastAsia" w:hAnsi="Calibri" w:cs="Calibri"/>
          <w:sz w:val="24"/>
          <w:szCs w:val="24"/>
          <w:vertAlign w:val="subscript"/>
        </w:rPr>
        <w:t>2</w:t>
      </w:r>
      <w:r w:rsidR="0063485C">
        <w:rPr>
          <w:rFonts w:ascii="Calibri" w:eastAsiaTheme="minorEastAsia" w:hAnsi="Calibri" w:cs="Calibri"/>
          <w:sz w:val="24"/>
          <w:szCs w:val="24"/>
        </w:rPr>
        <w:t xml:space="preserve"> gives the joint confidence region shown in the graph.</w:t>
      </w:r>
      <w:r w:rsidR="00041C32">
        <w:rPr>
          <w:rFonts w:ascii="Calibri" w:eastAsiaTheme="minorEastAsia" w:hAnsi="Calibri" w:cs="Calibri"/>
          <w:sz w:val="24"/>
          <w:szCs w:val="24"/>
        </w:rPr>
        <w:t xml:space="preserve"> </w:t>
      </w:r>
    </w:p>
    <w:p w14:paraId="1157301B" w14:textId="77777777" w:rsidR="0063485C" w:rsidRDefault="0063485C" w:rsidP="00D05032">
      <w:pPr>
        <w:autoSpaceDE w:val="0"/>
        <w:autoSpaceDN w:val="0"/>
        <w:adjustRightInd w:val="0"/>
        <w:spacing w:after="0" w:line="240" w:lineRule="auto"/>
        <w:rPr>
          <w:rFonts w:ascii="Calibri" w:eastAsiaTheme="minorEastAsia" w:hAnsi="Calibri" w:cs="Calibri"/>
          <w:sz w:val="24"/>
          <w:szCs w:val="24"/>
        </w:rPr>
      </w:pPr>
    </w:p>
    <w:p w14:paraId="27E814F6" w14:textId="5179AD1A" w:rsidR="0063485C" w:rsidRDefault="00FF6212" w:rsidP="00D05032">
      <w:pPr>
        <w:autoSpaceDE w:val="0"/>
        <w:autoSpaceDN w:val="0"/>
        <w:adjustRightInd w:val="0"/>
        <w:spacing w:after="0" w:line="240" w:lineRule="auto"/>
        <w:rPr>
          <w:sz w:val="24"/>
          <w:szCs w:val="24"/>
        </w:rPr>
      </w:pPr>
      <w:r>
        <w:rPr>
          <w:rFonts w:ascii="Calibri" w:eastAsiaTheme="minorEastAsia" w:hAnsi="Calibri" w:cs="Calibri"/>
          <w:sz w:val="24"/>
          <w:szCs w:val="24"/>
        </w:rPr>
        <w:t>Note that when one or both reactivity ratios are close to zero, physically unrealistic negative values may be included in the joint confidence interval.</w:t>
      </w:r>
    </w:p>
    <w:p w14:paraId="55EF7C1F" w14:textId="46C40862" w:rsidR="00897093" w:rsidRPr="00C81F52" w:rsidRDefault="0063485C" w:rsidP="00D05032">
      <w:pPr>
        <w:autoSpaceDE w:val="0"/>
        <w:autoSpaceDN w:val="0"/>
        <w:adjustRightInd w:val="0"/>
        <w:spacing w:after="0" w:line="240" w:lineRule="auto"/>
        <w:rPr>
          <w:sz w:val="24"/>
          <w:szCs w:val="24"/>
        </w:rPr>
      </w:pPr>
      <w:r w:rsidRPr="00C81F52">
        <w:rPr>
          <w:sz w:val="24"/>
          <w:szCs w:val="24"/>
        </w:rPr>
        <w:t>For example, the following simulated f1-F1 data was obtained by setting r</w:t>
      </w:r>
      <w:r w:rsidRPr="00C81F52">
        <w:rPr>
          <w:sz w:val="24"/>
          <w:szCs w:val="24"/>
          <w:vertAlign w:val="subscript"/>
        </w:rPr>
        <w:t>1</w:t>
      </w:r>
      <w:r w:rsidRPr="00C81F52">
        <w:rPr>
          <w:sz w:val="24"/>
          <w:szCs w:val="24"/>
        </w:rPr>
        <w:t xml:space="preserve"> = 0.01 and r</w:t>
      </w:r>
      <w:r w:rsidRPr="00C81F52">
        <w:rPr>
          <w:sz w:val="24"/>
          <w:szCs w:val="24"/>
          <w:vertAlign w:val="subscript"/>
        </w:rPr>
        <w:t>2</w:t>
      </w:r>
      <w:r w:rsidRPr="00C81F52">
        <w:rPr>
          <w:sz w:val="24"/>
          <w:szCs w:val="24"/>
        </w:rPr>
        <w:t xml:space="preserve"> = 20 and applying a normally distributed error with a standard deviation of 0.01.</w:t>
      </w:r>
    </w:p>
    <w:p w14:paraId="698276C2" w14:textId="4D12E48A" w:rsidR="0063485C" w:rsidRPr="00C81F52" w:rsidRDefault="0063485C" w:rsidP="00D05032">
      <w:pPr>
        <w:autoSpaceDE w:val="0"/>
        <w:autoSpaceDN w:val="0"/>
        <w:adjustRightInd w:val="0"/>
        <w:spacing w:after="0" w:line="240" w:lineRule="auto"/>
        <w:rPr>
          <w:sz w:val="24"/>
          <w:szCs w:val="24"/>
        </w:rPr>
      </w:pPr>
    </w:p>
    <w:tbl>
      <w:tblPr>
        <w:tblStyle w:val="TableGrid"/>
        <w:tblW w:w="0" w:type="auto"/>
        <w:tblLook w:val="04A0" w:firstRow="1" w:lastRow="0" w:firstColumn="1" w:lastColumn="0" w:noHBand="0" w:noVBand="1"/>
      </w:tblPr>
      <w:tblGrid>
        <w:gridCol w:w="846"/>
        <w:gridCol w:w="992"/>
      </w:tblGrid>
      <w:tr w:rsidR="00AB02A3" w:rsidRPr="00C81F52" w14:paraId="30FFEBE3" w14:textId="77777777" w:rsidTr="00AB02A3">
        <w:tc>
          <w:tcPr>
            <w:tcW w:w="846" w:type="dxa"/>
          </w:tcPr>
          <w:p w14:paraId="129E436C" w14:textId="0C4770C9" w:rsidR="00AB02A3" w:rsidRPr="00C81F52" w:rsidRDefault="00AB02A3" w:rsidP="00D05032">
            <w:pPr>
              <w:autoSpaceDE w:val="0"/>
              <w:autoSpaceDN w:val="0"/>
              <w:adjustRightInd w:val="0"/>
              <w:rPr>
                <w:rFonts w:ascii="Calibri" w:hAnsi="Calibri" w:cs="Calibri"/>
                <w:b/>
                <w:sz w:val="24"/>
                <w:szCs w:val="24"/>
              </w:rPr>
            </w:pPr>
            <w:r w:rsidRPr="00C81F52">
              <w:rPr>
                <w:rFonts w:ascii="Calibri" w:hAnsi="Calibri" w:cs="Calibri"/>
                <w:b/>
                <w:i/>
                <w:sz w:val="24"/>
                <w:szCs w:val="24"/>
              </w:rPr>
              <w:t>f</w:t>
            </w:r>
            <w:r w:rsidRPr="00C81F52">
              <w:rPr>
                <w:rFonts w:ascii="Calibri" w:hAnsi="Calibri" w:cs="Calibri"/>
                <w:b/>
                <w:sz w:val="24"/>
                <w:szCs w:val="24"/>
                <w:vertAlign w:val="subscript"/>
              </w:rPr>
              <w:t>1</w:t>
            </w:r>
          </w:p>
        </w:tc>
        <w:tc>
          <w:tcPr>
            <w:tcW w:w="992" w:type="dxa"/>
          </w:tcPr>
          <w:p w14:paraId="5C8D3A3C" w14:textId="460B9A89" w:rsidR="00AB02A3" w:rsidRPr="00C81F52" w:rsidRDefault="00AB02A3" w:rsidP="00D05032">
            <w:pPr>
              <w:autoSpaceDE w:val="0"/>
              <w:autoSpaceDN w:val="0"/>
              <w:adjustRightInd w:val="0"/>
              <w:rPr>
                <w:rFonts w:ascii="Calibri" w:hAnsi="Calibri" w:cs="Calibri"/>
                <w:b/>
                <w:sz w:val="24"/>
                <w:szCs w:val="24"/>
              </w:rPr>
            </w:pPr>
            <w:r w:rsidRPr="00C81F52">
              <w:rPr>
                <w:rFonts w:ascii="Calibri" w:hAnsi="Calibri" w:cs="Calibri"/>
                <w:b/>
                <w:i/>
                <w:sz w:val="24"/>
                <w:szCs w:val="24"/>
              </w:rPr>
              <w:t>F</w:t>
            </w:r>
            <w:r w:rsidRPr="00C81F52">
              <w:rPr>
                <w:rFonts w:ascii="Calibri" w:hAnsi="Calibri" w:cs="Calibri"/>
                <w:b/>
                <w:sz w:val="24"/>
                <w:szCs w:val="24"/>
                <w:vertAlign w:val="subscript"/>
              </w:rPr>
              <w:t>1</w:t>
            </w:r>
          </w:p>
        </w:tc>
      </w:tr>
      <w:tr w:rsidR="00AB02A3" w:rsidRPr="00C81F52" w14:paraId="51FE89DE" w14:textId="77777777" w:rsidTr="00AB02A3">
        <w:tc>
          <w:tcPr>
            <w:tcW w:w="846" w:type="dxa"/>
            <w:vAlign w:val="bottom"/>
          </w:tcPr>
          <w:p w14:paraId="65092001" w14:textId="6CDA54F1"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0.1</w:t>
            </w:r>
          </w:p>
        </w:tc>
        <w:tc>
          <w:tcPr>
            <w:tcW w:w="992" w:type="dxa"/>
          </w:tcPr>
          <w:p w14:paraId="2A1DBD93" w14:textId="7869934B" w:rsidR="00AB02A3" w:rsidRPr="00C81F52" w:rsidRDefault="00AB02A3" w:rsidP="00AB02A3">
            <w:pPr>
              <w:autoSpaceDE w:val="0"/>
              <w:autoSpaceDN w:val="0"/>
              <w:adjustRightInd w:val="0"/>
              <w:rPr>
                <w:rFonts w:ascii="Calibri" w:hAnsi="Calibri" w:cs="Calibri"/>
                <w:sz w:val="24"/>
                <w:szCs w:val="24"/>
              </w:rPr>
            </w:pPr>
            <w:r w:rsidRPr="00C81F52">
              <w:rPr>
                <w:sz w:val="24"/>
                <w:szCs w:val="24"/>
              </w:rPr>
              <w:t>0.010</w:t>
            </w:r>
          </w:p>
        </w:tc>
      </w:tr>
      <w:tr w:rsidR="00AB02A3" w:rsidRPr="00C81F52" w14:paraId="14C2CDCD" w14:textId="77777777" w:rsidTr="00AB02A3">
        <w:tc>
          <w:tcPr>
            <w:tcW w:w="846" w:type="dxa"/>
            <w:vAlign w:val="bottom"/>
          </w:tcPr>
          <w:p w14:paraId="2CFBDED8" w14:textId="0EF9A01C"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0.2</w:t>
            </w:r>
          </w:p>
        </w:tc>
        <w:tc>
          <w:tcPr>
            <w:tcW w:w="992" w:type="dxa"/>
          </w:tcPr>
          <w:p w14:paraId="55A0CC19" w14:textId="71FE8DE5" w:rsidR="00AB02A3" w:rsidRPr="00C81F52" w:rsidRDefault="00AB02A3" w:rsidP="00AB02A3">
            <w:pPr>
              <w:autoSpaceDE w:val="0"/>
              <w:autoSpaceDN w:val="0"/>
              <w:adjustRightInd w:val="0"/>
              <w:rPr>
                <w:rFonts w:ascii="Calibri" w:hAnsi="Calibri" w:cs="Calibri"/>
                <w:sz w:val="24"/>
                <w:szCs w:val="24"/>
              </w:rPr>
            </w:pPr>
            <w:r w:rsidRPr="00C81F52">
              <w:rPr>
                <w:sz w:val="24"/>
                <w:szCs w:val="24"/>
              </w:rPr>
              <w:t>0.008</w:t>
            </w:r>
          </w:p>
        </w:tc>
      </w:tr>
      <w:tr w:rsidR="00AB02A3" w:rsidRPr="00C81F52" w14:paraId="50CF2787" w14:textId="77777777" w:rsidTr="00AB02A3">
        <w:tc>
          <w:tcPr>
            <w:tcW w:w="846" w:type="dxa"/>
            <w:vAlign w:val="bottom"/>
          </w:tcPr>
          <w:p w14:paraId="105DE879" w14:textId="197FFDB5"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0.3</w:t>
            </w:r>
          </w:p>
        </w:tc>
        <w:tc>
          <w:tcPr>
            <w:tcW w:w="992" w:type="dxa"/>
          </w:tcPr>
          <w:p w14:paraId="7DAC29DE" w14:textId="4D968E5D" w:rsidR="00AB02A3" w:rsidRPr="00C81F52" w:rsidRDefault="00AB02A3" w:rsidP="00AB02A3">
            <w:pPr>
              <w:autoSpaceDE w:val="0"/>
              <w:autoSpaceDN w:val="0"/>
              <w:adjustRightInd w:val="0"/>
              <w:rPr>
                <w:rFonts w:ascii="Calibri" w:hAnsi="Calibri" w:cs="Calibri"/>
                <w:sz w:val="24"/>
                <w:szCs w:val="24"/>
              </w:rPr>
            </w:pPr>
            <w:r w:rsidRPr="00C81F52">
              <w:rPr>
                <w:sz w:val="24"/>
                <w:szCs w:val="24"/>
              </w:rPr>
              <w:t>0.035</w:t>
            </w:r>
          </w:p>
        </w:tc>
      </w:tr>
      <w:tr w:rsidR="00AB02A3" w:rsidRPr="00C81F52" w14:paraId="135BA693" w14:textId="77777777" w:rsidTr="00AB02A3">
        <w:tc>
          <w:tcPr>
            <w:tcW w:w="846" w:type="dxa"/>
            <w:vAlign w:val="bottom"/>
          </w:tcPr>
          <w:p w14:paraId="362C45E1" w14:textId="5E34D0AF"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0.4</w:t>
            </w:r>
          </w:p>
        </w:tc>
        <w:tc>
          <w:tcPr>
            <w:tcW w:w="992" w:type="dxa"/>
          </w:tcPr>
          <w:p w14:paraId="5B81886D" w14:textId="23E06F83" w:rsidR="00AB02A3" w:rsidRPr="00C81F52" w:rsidRDefault="00AB02A3" w:rsidP="00AB02A3">
            <w:pPr>
              <w:autoSpaceDE w:val="0"/>
              <w:autoSpaceDN w:val="0"/>
              <w:adjustRightInd w:val="0"/>
              <w:rPr>
                <w:rFonts w:ascii="Calibri" w:hAnsi="Calibri" w:cs="Calibri"/>
                <w:sz w:val="24"/>
                <w:szCs w:val="24"/>
              </w:rPr>
            </w:pPr>
            <w:r w:rsidRPr="00C81F52">
              <w:rPr>
                <w:sz w:val="24"/>
                <w:szCs w:val="24"/>
              </w:rPr>
              <w:t>0.036</w:t>
            </w:r>
          </w:p>
        </w:tc>
      </w:tr>
      <w:tr w:rsidR="00AB02A3" w:rsidRPr="00C81F52" w14:paraId="70CDF9BE" w14:textId="77777777" w:rsidTr="00AB02A3">
        <w:tc>
          <w:tcPr>
            <w:tcW w:w="846" w:type="dxa"/>
            <w:vAlign w:val="bottom"/>
          </w:tcPr>
          <w:p w14:paraId="3E121B3C" w14:textId="2B36B1CD"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0.5</w:t>
            </w:r>
          </w:p>
        </w:tc>
        <w:tc>
          <w:tcPr>
            <w:tcW w:w="992" w:type="dxa"/>
          </w:tcPr>
          <w:p w14:paraId="57ABB1B9" w14:textId="7422B360" w:rsidR="00AB02A3" w:rsidRPr="00C81F52" w:rsidRDefault="00AB02A3" w:rsidP="00AB02A3">
            <w:pPr>
              <w:autoSpaceDE w:val="0"/>
              <w:autoSpaceDN w:val="0"/>
              <w:adjustRightInd w:val="0"/>
              <w:rPr>
                <w:rFonts w:ascii="Calibri" w:hAnsi="Calibri" w:cs="Calibri"/>
                <w:sz w:val="24"/>
                <w:szCs w:val="24"/>
              </w:rPr>
            </w:pPr>
            <w:r w:rsidRPr="00C81F52">
              <w:rPr>
                <w:sz w:val="24"/>
                <w:szCs w:val="24"/>
              </w:rPr>
              <w:t>0.035</w:t>
            </w:r>
          </w:p>
        </w:tc>
      </w:tr>
      <w:tr w:rsidR="00AB02A3" w:rsidRPr="00C81F52" w14:paraId="06625142" w14:textId="77777777" w:rsidTr="00AB02A3">
        <w:tc>
          <w:tcPr>
            <w:tcW w:w="846" w:type="dxa"/>
            <w:vAlign w:val="bottom"/>
          </w:tcPr>
          <w:p w14:paraId="28F2F1AD" w14:textId="6C4FD259"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0.6</w:t>
            </w:r>
          </w:p>
        </w:tc>
        <w:tc>
          <w:tcPr>
            <w:tcW w:w="992" w:type="dxa"/>
          </w:tcPr>
          <w:p w14:paraId="0B2E32DF" w14:textId="72487251" w:rsidR="00AB02A3" w:rsidRPr="00C81F52" w:rsidRDefault="00AB02A3" w:rsidP="00AB02A3">
            <w:pPr>
              <w:autoSpaceDE w:val="0"/>
              <w:autoSpaceDN w:val="0"/>
              <w:adjustRightInd w:val="0"/>
              <w:rPr>
                <w:rFonts w:ascii="Calibri" w:hAnsi="Calibri" w:cs="Calibri"/>
                <w:sz w:val="24"/>
                <w:szCs w:val="24"/>
              </w:rPr>
            </w:pPr>
            <w:r w:rsidRPr="00C81F52">
              <w:rPr>
                <w:sz w:val="24"/>
                <w:szCs w:val="24"/>
              </w:rPr>
              <w:t>0.059</w:t>
            </w:r>
          </w:p>
        </w:tc>
      </w:tr>
      <w:tr w:rsidR="00AB02A3" w:rsidRPr="00C81F52" w14:paraId="5BA1F5C4" w14:textId="77777777" w:rsidTr="00AB02A3">
        <w:tc>
          <w:tcPr>
            <w:tcW w:w="846" w:type="dxa"/>
            <w:vAlign w:val="bottom"/>
          </w:tcPr>
          <w:p w14:paraId="04D405F4" w14:textId="4D45881B"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0.7</w:t>
            </w:r>
          </w:p>
        </w:tc>
        <w:tc>
          <w:tcPr>
            <w:tcW w:w="992" w:type="dxa"/>
          </w:tcPr>
          <w:p w14:paraId="54F5253A" w14:textId="605684C9" w:rsidR="00AB02A3" w:rsidRPr="00C81F52" w:rsidRDefault="00AB02A3" w:rsidP="00AB02A3">
            <w:pPr>
              <w:autoSpaceDE w:val="0"/>
              <w:autoSpaceDN w:val="0"/>
              <w:adjustRightInd w:val="0"/>
              <w:rPr>
                <w:rFonts w:ascii="Calibri" w:hAnsi="Calibri" w:cs="Calibri"/>
                <w:sz w:val="24"/>
                <w:szCs w:val="24"/>
              </w:rPr>
            </w:pPr>
            <w:r w:rsidRPr="00C81F52">
              <w:rPr>
                <w:sz w:val="24"/>
                <w:szCs w:val="24"/>
              </w:rPr>
              <w:t>0.088</w:t>
            </w:r>
          </w:p>
        </w:tc>
      </w:tr>
      <w:tr w:rsidR="00AB02A3" w:rsidRPr="00C81F52" w14:paraId="3B38EE9E" w14:textId="77777777" w:rsidTr="00AB02A3">
        <w:tc>
          <w:tcPr>
            <w:tcW w:w="846" w:type="dxa"/>
            <w:vAlign w:val="bottom"/>
          </w:tcPr>
          <w:p w14:paraId="1C123232" w14:textId="7F8363AC"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0.8</w:t>
            </w:r>
          </w:p>
        </w:tc>
        <w:tc>
          <w:tcPr>
            <w:tcW w:w="992" w:type="dxa"/>
          </w:tcPr>
          <w:p w14:paraId="011C7173" w14:textId="7230FA7E" w:rsidR="00AB02A3" w:rsidRPr="00C81F52" w:rsidRDefault="00AB02A3" w:rsidP="00AB02A3">
            <w:pPr>
              <w:autoSpaceDE w:val="0"/>
              <w:autoSpaceDN w:val="0"/>
              <w:adjustRightInd w:val="0"/>
              <w:rPr>
                <w:rFonts w:ascii="Calibri" w:hAnsi="Calibri" w:cs="Calibri"/>
                <w:sz w:val="24"/>
                <w:szCs w:val="24"/>
              </w:rPr>
            </w:pPr>
            <w:r w:rsidRPr="00C81F52">
              <w:rPr>
                <w:sz w:val="24"/>
                <w:szCs w:val="24"/>
              </w:rPr>
              <w:t>0.153</w:t>
            </w:r>
          </w:p>
        </w:tc>
      </w:tr>
      <w:tr w:rsidR="00AB02A3" w:rsidRPr="00C81F52" w14:paraId="2266B82E" w14:textId="77777777" w:rsidTr="00AB02A3">
        <w:tc>
          <w:tcPr>
            <w:tcW w:w="846" w:type="dxa"/>
            <w:vAlign w:val="bottom"/>
          </w:tcPr>
          <w:p w14:paraId="1226F2D4" w14:textId="6E93C4F4"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0.9</w:t>
            </w:r>
          </w:p>
        </w:tc>
        <w:tc>
          <w:tcPr>
            <w:tcW w:w="992" w:type="dxa"/>
          </w:tcPr>
          <w:p w14:paraId="7B3E5C45" w14:textId="5C06AE0E" w:rsidR="00AB02A3" w:rsidRPr="00C81F52" w:rsidRDefault="00AB02A3" w:rsidP="00AB02A3">
            <w:pPr>
              <w:autoSpaceDE w:val="0"/>
              <w:autoSpaceDN w:val="0"/>
              <w:adjustRightInd w:val="0"/>
              <w:rPr>
                <w:rFonts w:ascii="Calibri" w:hAnsi="Calibri" w:cs="Calibri"/>
                <w:sz w:val="24"/>
                <w:szCs w:val="24"/>
              </w:rPr>
            </w:pPr>
            <w:r w:rsidRPr="00C81F52">
              <w:rPr>
                <w:sz w:val="24"/>
                <w:szCs w:val="24"/>
              </w:rPr>
              <w:t>0.257</w:t>
            </w:r>
          </w:p>
        </w:tc>
      </w:tr>
      <w:tr w:rsidR="00AB02A3" w:rsidRPr="00C81F52" w14:paraId="7EC3FFD3" w14:textId="77777777" w:rsidTr="00AB02A3">
        <w:tc>
          <w:tcPr>
            <w:tcW w:w="846" w:type="dxa"/>
            <w:vAlign w:val="bottom"/>
          </w:tcPr>
          <w:p w14:paraId="59B492F4" w14:textId="35F7AE11"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0.1</w:t>
            </w:r>
          </w:p>
        </w:tc>
        <w:tc>
          <w:tcPr>
            <w:tcW w:w="992" w:type="dxa"/>
          </w:tcPr>
          <w:p w14:paraId="7F767719" w14:textId="5516DA98" w:rsidR="00AB02A3" w:rsidRPr="00C81F52" w:rsidRDefault="00AB02A3" w:rsidP="00AB02A3">
            <w:pPr>
              <w:autoSpaceDE w:val="0"/>
              <w:autoSpaceDN w:val="0"/>
              <w:adjustRightInd w:val="0"/>
              <w:rPr>
                <w:rFonts w:ascii="Calibri" w:hAnsi="Calibri" w:cs="Calibri"/>
                <w:sz w:val="24"/>
                <w:szCs w:val="24"/>
              </w:rPr>
            </w:pPr>
            <w:r w:rsidRPr="00C81F52">
              <w:rPr>
                <w:sz w:val="24"/>
                <w:szCs w:val="24"/>
              </w:rPr>
              <w:t>0.000</w:t>
            </w:r>
          </w:p>
        </w:tc>
      </w:tr>
      <w:tr w:rsidR="00AB02A3" w:rsidRPr="00C81F52" w14:paraId="040D9FCC" w14:textId="77777777" w:rsidTr="00AB02A3">
        <w:tc>
          <w:tcPr>
            <w:tcW w:w="846" w:type="dxa"/>
            <w:vAlign w:val="bottom"/>
          </w:tcPr>
          <w:p w14:paraId="403A4AB2" w14:textId="79DD8B87"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0.2</w:t>
            </w:r>
          </w:p>
        </w:tc>
        <w:tc>
          <w:tcPr>
            <w:tcW w:w="992" w:type="dxa"/>
          </w:tcPr>
          <w:p w14:paraId="1750710C" w14:textId="2BC2C0CD" w:rsidR="00AB02A3" w:rsidRPr="00C81F52" w:rsidRDefault="00AB02A3" w:rsidP="00AB02A3">
            <w:pPr>
              <w:autoSpaceDE w:val="0"/>
              <w:autoSpaceDN w:val="0"/>
              <w:adjustRightInd w:val="0"/>
              <w:rPr>
                <w:rFonts w:ascii="Calibri" w:hAnsi="Calibri" w:cs="Calibri"/>
                <w:sz w:val="24"/>
                <w:szCs w:val="24"/>
              </w:rPr>
            </w:pPr>
            <w:r w:rsidRPr="00C81F52">
              <w:rPr>
                <w:sz w:val="24"/>
                <w:szCs w:val="24"/>
              </w:rPr>
              <w:t>0.012</w:t>
            </w:r>
          </w:p>
        </w:tc>
      </w:tr>
      <w:tr w:rsidR="00AB02A3" w:rsidRPr="00C81F52" w14:paraId="5F456F14" w14:textId="77777777" w:rsidTr="00AB02A3">
        <w:tc>
          <w:tcPr>
            <w:tcW w:w="846" w:type="dxa"/>
            <w:vAlign w:val="bottom"/>
          </w:tcPr>
          <w:p w14:paraId="19B7FEB2" w14:textId="433EB394"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0.3</w:t>
            </w:r>
          </w:p>
        </w:tc>
        <w:tc>
          <w:tcPr>
            <w:tcW w:w="992" w:type="dxa"/>
          </w:tcPr>
          <w:p w14:paraId="42B2C53C" w14:textId="696B4F76" w:rsidR="00AB02A3" w:rsidRPr="00C81F52" w:rsidRDefault="00AB02A3" w:rsidP="00AB02A3">
            <w:pPr>
              <w:autoSpaceDE w:val="0"/>
              <w:autoSpaceDN w:val="0"/>
              <w:adjustRightInd w:val="0"/>
              <w:rPr>
                <w:rFonts w:ascii="Calibri" w:hAnsi="Calibri" w:cs="Calibri"/>
                <w:sz w:val="24"/>
                <w:szCs w:val="24"/>
              </w:rPr>
            </w:pPr>
            <w:r w:rsidRPr="00C81F52">
              <w:rPr>
                <w:sz w:val="24"/>
                <w:szCs w:val="24"/>
              </w:rPr>
              <w:t>0.038</w:t>
            </w:r>
          </w:p>
        </w:tc>
      </w:tr>
      <w:tr w:rsidR="00AB02A3" w:rsidRPr="00C81F52" w14:paraId="6A439038" w14:textId="77777777" w:rsidTr="00AB02A3">
        <w:tc>
          <w:tcPr>
            <w:tcW w:w="846" w:type="dxa"/>
            <w:vAlign w:val="bottom"/>
          </w:tcPr>
          <w:p w14:paraId="05C33BC5" w14:textId="577C0038"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0.4</w:t>
            </w:r>
          </w:p>
        </w:tc>
        <w:tc>
          <w:tcPr>
            <w:tcW w:w="992" w:type="dxa"/>
          </w:tcPr>
          <w:p w14:paraId="2DD89E74" w14:textId="54D45DA6" w:rsidR="00AB02A3" w:rsidRPr="00C81F52" w:rsidRDefault="00AB02A3" w:rsidP="00AB02A3">
            <w:pPr>
              <w:autoSpaceDE w:val="0"/>
              <w:autoSpaceDN w:val="0"/>
              <w:adjustRightInd w:val="0"/>
              <w:rPr>
                <w:rFonts w:ascii="Calibri" w:hAnsi="Calibri" w:cs="Calibri"/>
                <w:sz w:val="24"/>
                <w:szCs w:val="24"/>
              </w:rPr>
            </w:pPr>
            <w:r w:rsidRPr="00C81F52">
              <w:rPr>
                <w:sz w:val="24"/>
                <w:szCs w:val="24"/>
              </w:rPr>
              <w:t>0.042</w:t>
            </w:r>
          </w:p>
        </w:tc>
      </w:tr>
      <w:tr w:rsidR="00AB02A3" w:rsidRPr="00C81F52" w14:paraId="78463D72" w14:textId="77777777" w:rsidTr="00AB02A3">
        <w:tc>
          <w:tcPr>
            <w:tcW w:w="846" w:type="dxa"/>
            <w:vAlign w:val="bottom"/>
          </w:tcPr>
          <w:p w14:paraId="3D00AA82" w14:textId="4B213AD0"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0.5</w:t>
            </w:r>
          </w:p>
        </w:tc>
        <w:tc>
          <w:tcPr>
            <w:tcW w:w="992" w:type="dxa"/>
          </w:tcPr>
          <w:p w14:paraId="5D9A01DC" w14:textId="721985D7" w:rsidR="00AB02A3" w:rsidRPr="00C81F52" w:rsidRDefault="00AB02A3" w:rsidP="00AB02A3">
            <w:pPr>
              <w:autoSpaceDE w:val="0"/>
              <w:autoSpaceDN w:val="0"/>
              <w:adjustRightInd w:val="0"/>
              <w:rPr>
                <w:rFonts w:ascii="Calibri" w:hAnsi="Calibri" w:cs="Calibri"/>
                <w:sz w:val="24"/>
                <w:szCs w:val="24"/>
              </w:rPr>
            </w:pPr>
            <w:r w:rsidRPr="00C81F52">
              <w:rPr>
                <w:sz w:val="24"/>
                <w:szCs w:val="24"/>
              </w:rPr>
              <w:t>0.049</w:t>
            </w:r>
          </w:p>
        </w:tc>
      </w:tr>
      <w:tr w:rsidR="00AB02A3" w:rsidRPr="00C81F52" w14:paraId="011A4D9B" w14:textId="77777777" w:rsidTr="00AB02A3">
        <w:tc>
          <w:tcPr>
            <w:tcW w:w="846" w:type="dxa"/>
            <w:vAlign w:val="bottom"/>
          </w:tcPr>
          <w:p w14:paraId="3940A4E5" w14:textId="54DA0891"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0.6</w:t>
            </w:r>
          </w:p>
        </w:tc>
        <w:tc>
          <w:tcPr>
            <w:tcW w:w="992" w:type="dxa"/>
          </w:tcPr>
          <w:p w14:paraId="0002A901" w14:textId="58306F75" w:rsidR="00AB02A3" w:rsidRPr="00C81F52" w:rsidRDefault="00AB02A3" w:rsidP="00AB02A3">
            <w:pPr>
              <w:autoSpaceDE w:val="0"/>
              <w:autoSpaceDN w:val="0"/>
              <w:adjustRightInd w:val="0"/>
              <w:rPr>
                <w:rFonts w:ascii="Calibri" w:hAnsi="Calibri" w:cs="Calibri"/>
                <w:sz w:val="24"/>
                <w:szCs w:val="24"/>
              </w:rPr>
            </w:pPr>
            <w:r w:rsidRPr="00C81F52">
              <w:rPr>
                <w:sz w:val="24"/>
                <w:szCs w:val="24"/>
              </w:rPr>
              <w:t>0.079</w:t>
            </w:r>
          </w:p>
        </w:tc>
      </w:tr>
      <w:tr w:rsidR="00AB02A3" w:rsidRPr="00C81F52" w14:paraId="47C9E566" w14:textId="77777777" w:rsidTr="00AB02A3">
        <w:tc>
          <w:tcPr>
            <w:tcW w:w="846" w:type="dxa"/>
            <w:vAlign w:val="bottom"/>
          </w:tcPr>
          <w:p w14:paraId="691FD64D" w14:textId="4B8775B2"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0.7</w:t>
            </w:r>
          </w:p>
        </w:tc>
        <w:tc>
          <w:tcPr>
            <w:tcW w:w="992" w:type="dxa"/>
          </w:tcPr>
          <w:p w14:paraId="056D28FB" w14:textId="5530BA23" w:rsidR="00AB02A3" w:rsidRPr="00C81F52" w:rsidRDefault="00AB02A3" w:rsidP="00AB02A3">
            <w:pPr>
              <w:autoSpaceDE w:val="0"/>
              <w:autoSpaceDN w:val="0"/>
              <w:adjustRightInd w:val="0"/>
              <w:rPr>
                <w:rFonts w:ascii="Calibri" w:hAnsi="Calibri" w:cs="Calibri"/>
                <w:sz w:val="24"/>
                <w:szCs w:val="24"/>
              </w:rPr>
            </w:pPr>
            <w:r w:rsidRPr="00C81F52">
              <w:rPr>
                <w:sz w:val="24"/>
                <w:szCs w:val="24"/>
              </w:rPr>
              <w:t>0.106</w:t>
            </w:r>
          </w:p>
        </w:tc>
      </w:tr>
      <w:tr w:rsidR="00AB02A3" w:rsidRPr="00C81F52" w14:paraId="1E5AC160" w14:textId="77777777" w:rsidTr="00AB02A3">
        <w:tc>
          <w:tcPr>
            <w:tcW w:w="846" w:type="dxa"/>
            <w:vAlign w:val="bottom"/>
          </w:tcPr>
          <w:p w14:paraId="27724715" w14:textId="26BB1165"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0.8</w:t>
            </w:r>
          </w:p>
        </w:tc>
        <w:tc>
          <w:tcPr>
            <w:tcW w:w="992" w:type="dxa"/>
          </w:tcPr>
          <w:p w14:paraId="661DBFFA" w14:textId="4961BA5D" w:rsidR="00AB02A3" w:rsidRPr="00C81F52" w:rsidRDefault="00AB02A3" w:rsidP="00AB02A3">
            <w:pPr>
              <w:autoSpaceDE w:val="0"/>
              <w:autoSpaceDN w:val="0"/>
              <w:adjustRightInd w:val="0"/>
              <w:rPr>
                <w:rFonts w:ascii="Calibri" w:hAnsi="Calibri" w:cs="Calibri"/>
                <w:sz w:val="24"/>
                <w:szCs w:val="24"/>
              </w:rPr>
            </w:pPr>
            <w:r w:rsidRPr="00C81F52">
              <w:rPr>
                <w:sz w:val="24"/>
                <w:szCs w:val="24"/>
              </w:rPr>
              <w:t>0.149</w:t>
            </w:r>
          </w:p>
        </w:tc>
      </w:tr>
      <w:tr w:rsidR="00AB02A3" w:rsidRPr="00C81F52" w14:paraId="26271B02" w14:textId="77777777" w:rsidTr="00AB02A3">
        <w:tc>
          <w:tcPr>
            <w:tcW w:w="846" w:type="dxa"/>
            <w:vAlign w:val="bottom"/>
          </w:tcPr>
          <w:p w14:paraId="1AB93467" w14:textId="71972076" w:rsidR="00AB02A3" w:rsidRPr="00C81F52" w:rsidRDefault="00AB02A3" w:rsidP="00AB02A3">
            <w:pPr>
              <w:autoSpaceDE w:val="0"/>
              <w:autoSpaceDN w:val="0"/>
              <w:adjustRightInd w:val="0"/>
              <w:rPr>
                <w:rFonts w:ascii="Calibri" w:hAnsi="Calibri" w:cs="Calibri"/>
                <w:sz w:val="24"/>
                <w:szCs w:val="24"/>
              </w:rPr>
            </w:pPr>
            <w:r w:rsidRPr="00C81F52">
              <w:rPr>
                <w:rFonts w:ascii="Calibri" w:hAnsi="Calibri" w:cs="Calibri"/>
                <w:color w:val="000000"/>
                <w:sz w:val="24"/>
                <w:szCs w:val="24"/>
              </w:rPr>
              <w:t>0.9</w:t>
            </w:r>
          </w:p>
        </w:tc>
        <w:tc>
          <w:tcPr>
            <w:tcW w:w="992" w:type="dxa"/>
          </w:tcPr>
          <w:p w14:paraId="4E1C138E" w14:textId="45375FF8" w:rsidR="00AB02A3" w:rsidRPr="00C81F52" w:rsidRDefault="00AB02A3" w:rsidP="00AB02A3">
            <w:pPr>
              <w:autoSpaceDE w:val="0"/>
              <w:autoSpaceDN w:val="0"/>
              <w:adjustRightInd w:val="0"/>
              <w:rPr>
                <w:rFonts w:ascii="Calibri" w:hAnsi="Calibri" w:cs="Calibri"/>
                <w:sz w:val="24"/>
                <w:szCs w:val="24"/>
              </w:rPr>
            </w:pPr>
            <w:r w:rsidRPr="00C81F52">
              <w:rPr>
                <w:sz w:val="24"/>
                <w:szCs w:val="24"/>
              </w:rPr>
              <w:t>0.258</w:t>
            </w:r>
          </w:p>
        </w:tc>
      </w:tr>
    </w:tbl>
    <w:p w14:paraId="68D669D5" w14:textId="4CA58D9F" w:rsidR="0063485C" w:rsidRPr="00C81F52" w:rsidRDefault="0063485C" w:rsidP="00D05032">
      <w:pPr>
        <w:autoSpaceDE w:val="0"/>
        <w:autoSpaceDN w:val="0"/>
        <w:adjustRightInd w:val="0"/>
        <w:spacing w:after="0" w:line="240" w:lineRule="auto"/>
        <w:rPr>
          <w:rFonts w:ascii="Calibri" w:hAnsi="Calibri" w:cs="Calibri"/>
          <w:sz w:val="24"/>
          <w:szCs w:val="24"/>
        </w:rPr>
      </w:pPr>
    </w:p>
    <w:p w14:paraId="057A4827" w14:textId="5A28DDB4" w:rsidR="00E03C1F" w:rsidRPr="00C81F52" w:rsidRDefault="00FF6212" w:rsidP="00D05032">
      <w:pPr>
        <w:autoSpaceDE w:val="0"/>
        <w:autoSpaceDN w:val="0"/>
        <w:adjustRightInd w:val="0"/>
        <w:spacing w:after="0" w:line="240" w:lineRule="auto"/>
        <w:rPr>
          <w:noProof/>
          <w:sz w:val="24"/>
          <w:szCs w:val="24"/>
        </w:rPr>
      </w:pPr>
      <w:r>
        <w:rPr>
          <w:noProof/>
          <w:sz w:val="24"/>
          <w:szCs w:val="24"/>
        </w:rPr>
        <w:t>Applying the spreadsheet to this data gives</w:t>
      </w:r>
      <w:r w:rsidR="00E03C1F" w:rsidRPr="00C81F52">
        <w:rPr>
          <w:noProof/>
          <w:sz w:val="24"/>
          <w:szCs w:val="24"/>
        </w:rPr>
        <w:t xml:space="preserve"> the following results:</w:t>
      </w:r>
    </w:p>
    <w:p w14:paraId="133D4747" w14:textId="1BFD09DE" w:rsidR="00E03C1F" w:rsidRPr="00C81F52" w:rsidRDefault="00E03C1F" w:rsidP="00D05032">
      <w:pPr>
        <w:autoSpaceDE w:val="0"/>
        <w:autoSpaceDN w:val="0"/>
        <w:adjustRightInd w:val="0"/>
        <w:spacing w:after="0" w:line="240" w:lineRule="auto"/>
        <w:rPr>
          <w:noProof/>
          <w:sz w:val="24"/>
          <w:szCs w:val="24"/>
        </w:rPr>
      </w:pPr>
      <w:r w:rsidRPr="00C81F52">
        <w:rPr>
          <w:noProof/>
          <w:sz w:val="24"/>
          <w:szCs w:val="24"/>
        </w:rPr>
        <w:t>r</w:t>
      </w:r>
      <w:r w:rsidRPr="00C81F52">
        <w:rPr>
          <w:noProof/>
          <w:sz w:val="24"/>
          <w:szCs w:val="24"/>
          <w:vertAlign w:val="subscript"/>
        </w:rPr>
        <w:t>1</w:t>
      </w:r>
      <w:r w:rsidRPr="00C81F52">
        <w:rPr>
          <w:noProof/>
          <w:sz w:val="24"/>
          <w:szCs w:val="24"/>
        </w:rPr>
        <w:t xml:space="preserve"> = 0.009 +/- 0.006</w:t>
      </w:r>
    </w:p>
    <w:p w14:paraId="55705819" w14:textId="6815CC96" w:rsidR="00E03C1F" w:rsidRPr="00C81F52" w:rsidRDefault="00E03C1F" w:rsidP="00D05032">
      <w:pPr>
        <w:autoSpaceDE w:val="0"/>
        <w:autoSpaceDN w:val="0"/>
        <w:adjustRightInd w:val="0"/>
        <w:spacing w:after="0" w:line="240" w:lineRule="auto"/>
        <w:rPr>
          <w:sz w:val="24"/>
          <w:szCs w:val="24"/>
        </w:rPr>
      </w:pPr>
      <w:r w:rsidRPr="00C81F52">
        <w:rPr>
          <w:noProof/>
          <w:sz w:val="24"/>
          <w:szCs w:val="24"/>
        </w:rPr>
        <w:t>r</w:t>
      </w:r>
      <w:r w:rsidRPr="00C81F52">
        <w:rPr>
          <w:noProof/>
          <w:sz w:val="24"/>
          <w:szCs w:val="24"/>
          <w:vertAlign w:val="subscript"/>
        </w:rPr>
        <w:t xml:space="preserve">2 </w:t>
      </w:r>
      <w:r w:rsidRPr="00C81F52">
        <w:rPr>
          <w:sz w:val="24"/>
          <w:szCs w:val="24"/>
        </w:rPr>
        <w:t>= 19.1 +/- 1.0</w:t>
      </w:r>
    </w:p>
    <w:p w14:paraId="27567F18" w14:textId="3C568513" w:rsidR="00E03C1F" w:rsidRPr="00C81F52" w:rsidRDefault="00E03C1F" w:rsidP="00D05032">
      <w:pPr>
        <w:autoSpaceDE w:val="0"/>
        <w:autoSpaceDN w:val="0"/>
        <w:adjustRightInd w:val="0"/>
        <w:spacing w:after="0" w:line="240" w:lineRule="auto"/>
        <w:rPr>
          <w:sz w:val="24"/>
          <w:szCs w:val="24"/>
        </w:rPr>
      </w:pPr>
    </w:p>
    <w:p w14:paraId="5E3BFD12" w14:textId="58C4F80C" w:rsidR="00E03C1F" w:rsidRPr="00C81F52" w:rsidRDefault="00E03C1F" w:rsidP="00D05032">
      <w:pPr>
        <w:autoSpaceDE w:val="0"/>
        <w:autoSpaceDN w:val="0"/>
        <w:adjustRightInd w:val="0"/>
        <w:spacing w:after="0" w:line="240" w:lineRule="auto"/>
        <w:rPr>
          <w:sz w:val="24"/>
          <w:szCs w:val="24"/>
        </w:rPr>
      </w:pPr>
      <w:r w:rsidRPr="00C81F52">
        <w:rPr>
          <w:noProof/>
          <w:sz w:val="24"/>
          <w:szCs w:val="24"/>
        </w:rPr>
        <w:lastRenderedPageBreak/>
        <w:drawing>
          <wp:inline distT="0" distB="0" distL="0" distR="0" wp14:anchorId="4BFDF2C9" wp14:editId="5295E392">
            <wp:extent cx="2838450" cy="3215179"/>
            <wp:effectExtent l="0" t="0" r="0" b="44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3255" cy="3220622"/>
                    </a:xfrm>
                    <a:prstGeom prst="rect">
                      <a:avLst/>
                    </a:prstGeom>
                    <a:noFill/>
                  </pic:spPr>
                </pic:pic>
              </a:graphicData>
            </a:graphic>
          </wp:inline>
        </w:drawing>
      </w:r>
      <w:r w:rsidRPr="00C81F52">
        <w:rPr>
          <w:noProof/>
          <w:sz w:val="24"/>
          <w:szCs w:val="24"/>
        </w:rPr>
        <w:drawing>
          <wp:inline distT="0" distB="0" distL="0" distR="0" wp14:anchorId="40386A59" wp14:editId="542801D0">
            <wp:extent cx="3013706" cy="321056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8104" cy="3236552"/>
                    </a:xfrm>
                    <a:prstGeom prst="rect">
                      <a:avLst/>
                    </a:prstGeom>
                    <a:noFill/>
                  </pic:spPr>
                </pic:pic>
              </a:graphicData>
            </a:graphic>
          </wp:inline>
        </w:drawing>
      </w:r>
    </w:p>
    <w:p w14:paraId="63640B52" w14:textId="52CF3C62" w:rsidR="00E03C1F" w:rsidRPr="00C81F52" w:rsidRDefault="00FF6212" w:rsidP="00D05032">
      <w:pPr>
        <w:autoSpaceDE w:val="0"/>
        <w:autoSpaceDN w:val="0"/>
        <w:adjustRightInd w:val="0"/>
        <w:spacing w:after="0" w:line="240" w:lineRule="auto"/>
        <w:rPr>
          <w:sz w:val="24"/>
          <w:szCs w:val="24"/>
        </w:rPr>
      </w:pPr>
      <w:r>
        <w:rPr>
          <w:sz w:val="24"/>
          <w:szCs w:val="24"/>
        </w:rPr>
        <w:t>The</w:t>
      </w:r>
      <w:r w:rsidR="00E03C1F" w:rsidRPr="00C81F52">
        <w:rPr>
          <w:sz w:val="24"/>
          <w:szCs w:val="24"/>
        </w:rPr>
        <w:t xml:space="preserve"> joint confidence region for r</w:t>
      </w:r>
      <w:r w:rsidR="00E03C1F" w:rsidRPr="00C81F52">
        <w:rPr>
          <w:sz w:val="24"/>
          <w:szCs w:val="24"/>
          <w:vertAlign w:val="subscript"/>
        </w:rPr>
        <w:t>1</w:t>
      </w:r>
      <w:r w:rsidR="00E03C1F" w:rsidRPr="00C81F52">
        <w:rPr>
          <w:sz w:val="24"/>
          <w:szCs w:val="24"/>
        </w:rPr>
        <w:t xml:space="preserve"> and r</w:t>
      </w:r>
      <w:r w:rsidR="00E03C1F" w:rsidRPr="00C81F52">
        <w:rPr>
          <w:sz w:val="24"/>
          <w:szCs w:val="24"/>
          <w:vertAlign w:val="subscript"/>
        </w:rPr>
        <w:t>2</w:t>
      </w:r>
      <w:r w:rsidR="00E03C1F" w:rsidRPr="00C81F52">
        <w:rPr>
          <w:sz w:val="24"/>
          <w:szCs w:val="24"/>
        </w:rPr>
        <w:t xml:space="preserve"> includes physica</w:t>
      </w:r>
      <w:r>
        <w:rPr>
          <w:sz w:val="24"/>
          <w:szCs w:val="24"/>
        </w:rPr>
        <w:t>lly unrealistic negative values of r</w:t>
      </w:r>
      <w:r>
        <w:rPr>
          <w:sz w:val="24"/>
          <w:szCs w:val="24"/>
          <w:vertAlign w:val="subscript"/>
        </w:rPr>
        <w:t>1</w:t>
      </w:r>
      <w:r>
        <w:rPr>
          <w:sz w:val="24"/>
          <w:szCs w:val="24"/>
        </w:rPr>
        <w:t>, which should be ignored. Such physically unrealistic values will nevertheless provide a reasonable fit to the experimental data if substituted into the Mayo-Lewis equation.</w:t>
      </w:r>
    </w:p>
    <w:p w14:paraId="50B13514" w14:textId="394E1FE0" w:rsidR="00AC29F7" w:rsidRDefault="00AC29F7" w:rsidP="00D05032">
      <w:pPr>
        <w:autoSpaceDE w:val="0"/>
        <w:autoSpaceDN w:val="0"/>
        <w:adjustRightInd w:val="0"/>
        <w:spacing w:after="0" w:line="240" w:lineRule="auto"/>
      </w:pPr>
    </w:p>
    <w:sectPr w:rsidR="00AC29F7" w:rsidSect="00753C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5F6F" w14:textId="77777777" w:rsidR="00DF1D21" w:rsidRDefault="00DF1D21" w:rsidP="00835E7B">
      <w:pPr>
        <w:spacing w:after="0" w:line="240" w:lineRule="auto"/>
      </w:pPr>
      <w:r>
        <w:separator/>
      </w:r>
    </w:p>
  </w:endnote>
  <w:endnote w:type="continuationSeparator" w:id="0">
    <w:p w14:paraId="0FD36094" w14:textId="77777777" w:rsidR="00DF1D21" w:rsidRDefault="00DF1D21" w:rsidP="0083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DA87" w14:textId="77777777" w:rsidR="00DF1D21" w:rsidRDefault="00DF1D21" w:rsidP="00835E7B">
      <w:pPr>
        <w:spacing w:after="0" w:line="240" w:lineRule="auto"/>
      </w:pPr>
      <w:r>
        <w:separator/>
      </w:r>
    </w:p>
  </w:footnote>
  <w:footnote w:type="continuationSeparator" w:id="0">
    <w:p w14:paraId="0D803CDF" w14:textId="77777777" w:rsidR="00DF1D21" w:rsidRDefault="00DF1D21" w:rsidP="00835E7B">
      <w:pPr>
        <w:spacing w:after="0" w:line="240" w:lineRule="auto"/>
      </w:pPr>
      <w:r>
        <w:continuationSeparator/>
      </w:r>
    </w:p>
  </w:footnote>
  <w:footnote w:id="1">
    <w:p w14:paraId="580180CD" w14:textId="77777777" w:rsidR="001332B5" w:rsidRPr="00757DDF" w:rsidRDefault="001332B5" w:rsidP="00835E7B">
      <w:pPr>
        <w:rPr>
          <w:sz w:val="20"/>
          <w:szCs w:val="24"/>
        </w:rPr>
      </w:pPr>
      <w:r>
        <w:rPr>
          <w:rStyle w:val="FootnoteReference"/>
        </w:rPr>
        <w:footnoteRef/>
      </w:r>
      <w:r>
        <w:t xml:space="preserve"> </w:t>
      </w:r>
      <w:r w:rsidRPr="00757DDF">
        <w:rPr>
          <w:sz w:val="20"/>
          <w:szCs w:val="24"/>
        </w:rPr>
        <w:t>Note that if changes in monomer concentration during the experiment are significant, the integrated form of the Mayo-Lewis equation (the Meyer-Lowry equation, 2) should be used. The CONTOUR program, for example, is a freely-available tool that is designed for this purpose.</w:t>
      </w:r>
    </w:p>
    <w:p w14:paraId="4CB70EA4" w14:textId="77777777" w:rsidR="001332B5" w:rsidRPr="00757DDF" w:rsidRDefault="00000000" w:rsidP="00835E7B">
      <w:pPr>
        <w:rPr>
          <w:rFonts w:eastAsiaTheme="minorEastAsia"/>
          <w:sz w:val="20"/>
          <w:szCs w:val="24"/>
        </w:rPr>
      </w:pPr>
      <m:oMathPara>
        <m:oMath>
          <m:eqArr>
            <m:eqArrPr>
              <m:maxDist m:val="1"/>
              <m:ctrlPr>
                <w:rPr>
                  <w:rFonts w:ascii="Cambria Math" w:eastAsiaTheme="minorEastAsia" w:hAnsi="Cambria Math"/>
                  <w:i/>
                  <w:sz w:val="20"/>
                  <w:szCs w:val="24"/>
                </w:rPr>
              </m:ctrlPr>
            </m:eqArrPr>
            <m:e>
              <m:func>
                <m:funcPr>
                  <m:ctrlPr>
                    <w:rPr>
                      <w:rFonts w:ascii="Cambria Math" w:hAnsi="Cambria Math"/>
                      <w:sz w:val="20"/>
                      <w:szCs w:val="24"/>
                    </w:rPr>
                  </m:ctrlPr>
                </m:funcPr>
                <m:fName>
                  <m:r>
                    <m:rPr>
                      <m:sty m:val="p"/>
                    </m:rPr>
                    <w:rPr>
                      <w:rFonts w:ascii="Cambria Math" w:hAnsi="Cambria Math"/>
                      <w:sz w:val="20"/>
                      <w:szCs w:val="24"/>
                    </w:rPr>
                    <m:t>ln</m:t>
                  </m:r>
                </m:fName>
                <m:e>
                  <m:d>
                    <m:dPr>
                      <m:ctrlPr>
                        <w:rPr>
                          <w:rFonts w:ascii="Cambria Math" w:hAnsi="Cambria Math"/>
                          <w:i/>
                          <w:sz w:val="20"/>
                          <w:szCs w:val="24"/>
                        </w:rPr>
                      </m:ctrlPr>
                    </m:dPr>
                    <m:e>
                      <m:r>
                        <w:rPr>
                          <w:rFonts w:ascii="Cambria Math" w:hAnsi="Cambria Math"/>
                          <w:sz w:val="20"/>
                          <w:szCs w:val="24"/>
                        </w:rPr>
                        <m:t>1-X</m:t>
                      </m:r>
                    </m:e>
                  </m:d>
                </m:e>
              </m:func>
              <m:r>
                <w:rPr>
                  <w:rFonts w:ascii="Cambria Math" w:hAnsi="Cambria Math"/>
                  <w:sz w:val="20"/>
                  <w:szCs w:val="24"/>
                </w:rPr>
                <m:t>=</m:t>
              </m:r>
              <m:sSup>
                <m:sSupPr>
                  <m:ctrlPr>
                    <w:rPr>
                      <w:rFonts w:ascii="Cambria Math" w:hAnsi="Cambria Math"/>
                      <w:i/>
                      <w:sz w:val="20"/>
                      <w:szCs w:val="24"/>
                    </w:rPr>
                  </m:ctrlPr>
                </m:sSupPr>
                <m:e>
                  <m:d>
                    <m:dPr>
                      <m:ctrlPr>
                        <w:rPr>
                          <w:rFonts w:ascii="Cambria Math" w:hAnsi="Cambria Math"/>
                          <w:i/>
                          <w:sz w:val="20"/>
                          <w:szCs w:val="24"/>
                        </w:rPr>
                      </m:ctrlPr>
                    </m:dPr>
                    <m:e>
                      <m:f>
                        <m:fPr>
                          <m:ctrlPr>
                            <w:rPr>
                              <w:rFonts w:ascii="Cambria Math" w:hAnsi="Cambria Math"/>
                              <w:i/>
                              <w:sz w:val="20"/>
                              <w:szCs w:val="24"/>
                            </w:rPr>
                          </m:ctrlPr>
                        </m:fPr>
                        <m:num>
                          <m:sSub>
                            <m:sSubPr>
                              <m:ctrlPr>
                                <w:rPr>
                                  <w:rFonts w:ascii="Cambria Math" w:hAnsi="Cambria Math"/>
                                  <w:i/>
                                  <w:sz w:val="20"/>
                                  <w:szCs w:val="24"/>
                                </w:rPr>
                              </m:ctrlPr>
                            </m:sSubPr>
                            <m:e>
                              <m:r>
                                <w:rPr>
                                  <w:rFonts w:ascii="Cambria Math" w:hAnsi="Cambria Math"/>
                                  <w:sz w:val="20"/>
                                  <w:szCs w:val="24"/>
                                </w:rPr>
                                <m:t>f</m:t>
                              </m:r>
                            </m:e>
                            <m:sub>
                              <m:r>
                                <w:rPr>
                                  <w:rFonts w:ascii="Cambria Math" w:hAnsi="Cambria Math"/>
                                  <w:sz w:val="20"/>
                                  <w:szCs w:val="24"/>
                                </w:rPr>
                                <m:t>1</m:t>
                              </m:r>
                            </m:sub>
                          </m:sSub>
                        </m:num>
                        <m:den>
                          <m:sSub>
                            <m:sSubPr>
                              <m:ctrlPr>
                                <w:rPr>
                                  <w:rFonts w:ascii="Cambria Math" w:hAnsi="Cambria Math"/>
                                  <w:i/>
                                  <w:sz w:val="20"/>
                                  <w:szCs w:val="24"/>
                                </w:rPr>
                              </m:ctrlPr>
                            </m:sSubPr>
                            <m:e>
                              <m:r>
                                <w:rPr>
                                  <w:rFonts w:ascii="Cambria Math" w:hAnsi="Cambria Math"/>
                                  <w:sz w:val="20"/>
                                  <w:szCs w:val="24"/>
                                </w:rPr>
                                <m:t>f</m:t>
                              </m:r>
                            </m:e>
                            <m:sub>
                              <m:r>
                                <w:rPr>
                                  <w:rFonts w:ascii="Cambria Math" w:hAnsi="Cambria Math"/>
                                  <w:sz w:val="20"/>
                                  <w:szCs w:val="24"/>
                                </w:rPr>
                                <m:t>1,0</m:t>
                              </m:r>
                            </m:sub>
                          </m:sSub>
                        </m:den>
                      </m:f>
                    </m:e>
                  </m:d>
                </m:e>
                <m:sup>
                  <m:r>
                    <w:rPr>
                      <w:rFonts w:ascii="Cambria Math" w:hAnsi="Cambria Math"/>
                      <w:sz w:val="20"/>
                      <w:szCs w:val="24"/>
                    </w:rPr>
                    <m:t>α</m:t>
                  </m:r>
                </m:sup>
              </m:sSup>
              <m:sSup>
                <m:sSupPr>
                  <m:ctrlPr>
                    <w:rPr>
                      <w:rFonts w:ascii="Cambria Math" w:hAnsi="Cambria Math"/>
                      <w:i/>
                      <w:sz w:val="20"/>
                      <w:szCs w:val="24"/>
                    </w:rPr>
                  </m:ctrlPr>
                </m:sSupPr>
                <m:e>
                  <m:d>
                    <m:dPr>
                      <m:ctrlPr>
                        <w:rPr>
                          <w:rFonts w:ascii="Cambria Math" w:hAnsi="Cambria Math"/>
                          <w:i/>
                          <w:sz w:val="20"/>
                          <w:szCs w:val="24"/>
                        </w:rPr>
                      </m:ctrlPr>
                    </m:dPr>
                    <m:e>
                      <m:f>
                        <m:fPr>
                          <m:ctrlPr>
                            <w:rPr>
                              <w:rFonts w:ascii="Cambria Math" w:hAnsi="Cambria Math"/>
                              <w:i/>
                              <w:sz w:val="20"/>
                              <w:szCs w:val="24"/>
                            </w:rPr>
                          </m:ctrlPr>
                        </m:fPr>
                        <m:num>
                          <m:sSub>
                            <m:sSubPr>
                              <m:ctrlPr>
                                <w:rPr>
                                  <w:rFonts w:ascii="Cambria Math" w:hAnsi="Cambria Math"/>
                                  <w:i/>
                                  <w:sz w:val="20"/>
                                  <w:szCs w:val="24"/>
                                </w:rPr>
                              </m:ctrlPr>
                            </m:sSubPr>
                            <m:e>
                              <m:r>
                                <w:rPr>
                                  <w:rFonts w:ascii="Cambria Math" w:hAnsi="Cambria Math"/>
                                  <w:sz w:val="20"/>
                                  <w:szCs w:val="24"/>
                                </w:rPr>
                                <m:t>f</m:t>
                              </m:r>
                            </m:e>
                            <m:sub>
                              <m:r>
                                <w:rPr>
                                  <w:rFonts w:ascii="Cambria Math" w:hAnsi="Cambria Math"/>
                                  <w:sz w:val="20"/>
                                  <w:szCs w:val="24"/>
                                </w:rPr>
                                <m:t>2</m:t>
                              </m:r>
                            </m:sub>
                          </m:sSub>
                        </m:num>
                        <m:den>
                          <m:sSub>
                            <m:sSubPr>
                              <m:ctrlPr>
                                <w:rPr>
                                  <w:rFonts w:ascii="Cambria Math" w:hAnsi="Cambria Math"/>
                                  <w:i/>
                                  <w:sz w:val="20"/>
                                  <w:szCs w:val="24"/>
                                </w:rPr>
                              </m:ctrlPr>
                            </m:sSubPr>
                            <m:e>
                              <m:r>
                                <w:rPr>
                                  <w:rFonts w:ascii="Cambria Math" w:hAnsi="Cambria Math"/>
                                  <w:sz w:val="20"/>
                                  <w:szCs w:val="24"/>
                                </w:rPr>
                                <m:t>f</m:t>
                              </m:r>
                            </m:e>
                            <m:sub>
                              <m:r>
                                <w:rPr>
                                  <w:rFonts w:ascii="Cambria Math" w:hAnsi="Cambria Math"/>
                                  <w:sz w:val="20"/>
                                  <w:szCs w:val="24"/>
                                </w:rPr>
                                <m:t>2,0</m:t>
                              </m:r>
                            </m:sub>
                          </m:sSub>
                        </m:den>
                      </m:f>
                    </m:e>
                  </m:d>
                </m:e>
                <m:sup>
                  <m:r>
                    <w:rPr>
                      <w:rFonts w:ascii="Cambria Math" w:hAnsi="Cambria Math"/>
                      <w:sz w:val="20"/>
                      <w:szCs w:val="24"/>
                    </w:rPr>
                    <m:t>β</m:t>
                  </m:r>
                </m:sup>
              </m:sSup>
              <m:sSup>
                <m:sSupPr>
                  <m:ctrlPr>
                    <w:rPr>
                      <w:rFonts w:ascii="Cambria Math" w:hAnsi="Cambria Math"/>
                      <w:i/>
                      <w:sz w:val="20"/>
                      <w:szCs w:val="24"/>
                    </w:rPr>
                  </m:ctrlPr>
                </m:sSupPr>
                <m:e>
                  <m:d>
                    <m:dPr>
                      <m:ctrlPr>
                        <w:rPr>
                          <w:rFonts w:ascii="Cambria Math" w:hAnsi="Cambria Math"/>
                          <w:i/>
                          <w:sz w:val="20"/>
                          <w:szCs w:val="24"/>
                        </w:rPr>
                      </m:ctrlPr>
                    </m:dPr>
                    <m:e>
                      <m:f>
                        <m:fPr>
                          <m:ctrlPr>
                            <w:rPr>
                              <w:rFonts w:ascii="Cambria Math" w:hAnsi="Cambria Math"/>
                              <w:i/>
                              <w:sz w:val="20"/>
                              <w:szCs w:val="24"/>
                            </w:rPr>
                          </m:ctrlPr>
                        </m:fPr>
                        <m:num>
                          <m:sSub>
                            <m:sSubPr>
                              <m:ctrlPr>
                                <w:rPr>
                                  <w:rFonts w:ascii="Cambria Math" w:hAnsi="Cambria Math"/>
                                  <w:i/>
                                  <w:sz w:val="20"/>
                                  <w:szCs w:val="24"/>
                                </w:rPr>
                              </m:ctrlPr>
                            </m:sSubPr>
                            <m:e>
                              <m:r>
                                <w:rPr>
                                  <w:rFonts w:ascii="Cambria Math" w:hAnsi="Cambria Math"/>
                                  <w:sz w:val="20"/>
                                  <w:szCs w:val="24"/>
                                </w:rPr>
                                <m:t>f</m:t>
                              </m:r>
                            </m:e>
                            <m:sub>
                              <m:r>
                                <w:rPr>
                                  <w:rFonts w:ascii="Cambria Math" w:hAnsi="Cambria Math"/>
                                  <w:sz w:val="20"/>
                                  <w:szCs w:val="24"/>
                                </w:rPr>
                                <m:t>1,0</m:t>
                              </m:r>
                            </m:sub>
                          </m:sSub>
                          <m:r>
                            <w:rPr>
                              <w:rFonts w:ascii="Cambria Math" w:hAnsi="Cambria Math"/>
                              <w:sz w:val="20"/>
                              <w:szCs w:val="24"/>
                            </w:rPr>
                            <m:t>-δ</m:t>
                          </m:r>
                        </m:num>
                        <m:den>
                          <m:sSub>
                            <m:sSubPr>
                              <m:ctrlPr>
                                <w:rPr>
                                  <w:rFonts w:ascii="Cambria Math" w:hAnsi="Cambria Math"/>
                                  <w:i/>
                                  <w:sz w:val="20"/>
                                  <w:szCs w:val="24"/>
                                </w:rPr>
                              </m:ctrlPr>
                            </m:sSubPr>
                            <m:e>
                              <m:r>
                                <w:rPr>
                                  <w:rFonts w:ascii="Cambria Math" w:hAnsi="Cambria Math"/>
                                  <w:sz w:val="20"/>
                                  <w:szCs w:val="24"/>
                                </w:rPr>
                                <m:t>f</m:t>
                              </m:r>
                            </m:e>
                            <m:sub>
                              <m:r>
                                <w:rPr>
                                  <w:rFonts w:ascii="Cambria Math" w:hAnsi="Cambria Math"/>
                                  <w:sz w:val="20"/>
                                  <w:szCs w:val="24"/>
                                </w:rPr>
                                <m:t>1</m:t>
                              </m:r>
                            </m:sub>
                          </m:sSub>
                          <m:r>
                            <w:rPr>
                              <w:rFonts w:ascii="Cambria Math" w:hAnsi="Cambria Math"/>
                              <w:sz w:val="20"/>
                              <w:szCs w:val="24"/>
                            </w:rPr>
                            <m:t>-δ</m:t>
                          </m:r>
                        </m:den>
                      </m:f>
                    </m:e>
                  </m:d>
                </m:e>
                <m:sup>
                  <m:r>
                    <w:rPr>
                      <w:rFonts w:ascii="Cambria Math" w:hAnsi="Cambria Math"/>
                      <w:sz w:val="20"/>
                      <w:szCs w:val="24"/>
                    </w:rPr>
                    <m:t>γ</m:t>
                  </m:r>
                </m:sup>
              </m:sSup>
              <m:r>
                <w:rPr>
                  <w:rFonts w:ascii="Cambria Math" w:hAnsi="Cambria Math"/>
                  <w:sz w:val="20"/>
                  <w:szCs w:val="24"/>
                </w:rPr>
                <m:t>#</m:t>
              </m:r>
              <m:d>
                <m:dPr>
                  <m:ctrlPr>
                    <w:rPr>
                      <w:rFonts w:ascii="Cambria Math" w:eastAsiaTheme="minorEastAsia" w:hAnsi="Cambria Math"/>
                      <w:i/>
                      <w:sz w:val="20"/>
                      <w:szCs w:val="24"/>
                    </w:rPr>
                  </m:ctrlPr>
                </m:dPr>
                <m:e>
                  <m:r>
                    <w:rPr>
                      <w:rFonts w:ascii="Cambria Math" w:eastAsiaTheme="minorEastAsia" w:hAnsi="Cambria Math"/>
                      <w:sz w:val="20"/>
                      <w:szCs w:val="24"/>
                    </w:rPr>
                    <m:t>2</m:t>
                  </m:r>
                </m:e>
              </m:d>
              <m:ctrlPr>
                <w:rPr>
                  <w:rFonts w:ascii="Cambria Math" w:hAnsi="Cambria Math"/>
                  <w:i/>
                  <w:sz w:val="20"/>
                  <w:szCs w:val="24"/>
                </w:rPr>
              </m:ctrlPr>
            </m:e>
          </m:eqArr>
        </m:oMath>
      </m:oMathPara>
    </w:p>
    <w:p w14:paraId="25B97F13" w14:textId="77777777" w:rsidR="001332B5" w:rsidRPr="00757DDF" w:rsidRDefault="001332B5" w:rsidP="00835E7B">
      <w:pPr>
        <w:rPr>
          <w:rFonts w:eastAsiaTheme="minorEastAsia"/>
          <w:sz w:val="20"/>
          <w:szCs w:val="24"/>
        </w:rPr>
      </w:pPr>
      <m:oMathPara>
        <m:oMath>
          <m:r>
            <w:rPr>
              <w:rFonts w:ascii="Cambria Math" w:eastAsiaTheme="minorEastAsia" w:hAnsi="Cambria Math"/>
              <w:sz w:val="20"/>
              <w:szCs w:val="24"/>
            </w:rPr>
            <m:t>α=</m:t>
          </m:r>
          <m:f>
            <m:fPr>
              <m:ctrlPr>
                <w:rPr>
                  <w:rFonts w:ascii="Cambria Math" w:eastAsiaTheme="minorEastAsia" w:hAnsi="Cambria Math"/>
                  <w:i/>
                  <w:sz w:val="20"/>
                  <w:szCs w:val="24"/>
                </w:rPr>
              </m:ctrlPr>
            </m:fPr>
            <m:num>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2</m:t>
                  </m:r>
                </m:sub>
              </m:sSub>
            </m:num>
            <m:den>
              <m:r>
                <w:rPr>
                  <w:rFonts w:ascii="Cambria Math" w:eastAsiaTheme="minorEastAsia" w:hAnsi="Cambria Math"/>
                  <w:sz w:val="20"/>
                  <w:szCs w:val="24"/>
                </w:rPr>
                <m:t>1-</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2</m:t>
                  </m:r>
                </m:sub>
              </m:sSub>
            </m:den>
          </m:f>
          <m:r>
            <w:rPr>
              <w:rFonts w:ascii="Cambria Math" w:eastAsiaTheme="minorEastAsia" w:hAnsi="Cambria Math"/>
              <w:sz w:val="20"/>
              <w:szCs w:val="24"/>
            </w:rPr>
            <m:t>, β=</m:t>
          </m:r>
          <m:f>
            <m:fPr>
              <m:ctrlPr>
                <w:rPr>
                  <w:rFonts w:ascii="Cambria Math" w:eastAsiaTheme="minorEastAsia" w:hAnsi="Cambria Math"/>
                  <w:i/>
                  <w:sz w:val="20"/>
                  <w:szCs w:val="24"/>
                </w:rPr>
              </m:ctrlPr>
            </m:fPr>
            <m:num>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1</m:t>
                  </m:r>
                </m:sub>
              </m:sSub>
            </m:num>
            <m:den>
              <m:r>
                <w:rPr>
                  <w:rFonts w:ascii="Cambria Math" w:eastAsiaTheme="minorEastAsia" w:hAnsi="Cambria Math"/>
                  <w:sz w:val="20"/>
                  <w:szCs w:val="24"/>
                </w:rPr>
                <m:t>1-</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1</m:t>
                  </m:r>
                </m:sub>
              </m:sSub>
            </m:den>
          </m:f>
          <m:r>
            <w:rPr>
              <w:rFonts w:ascii="Cambria Math" w:eastAsiaTheme="minorEastAsia" w:hAnsi="Cambria Math"/>
              <w:sz w:val="20"/>
              <w:szCs w:val="24"/>
            </w:rPr>
            <m:t>,γ=</m:t>
          </m:r>
          <m:f>
            <m:fPr>
              <m:ctrlPr>
                <w:rPr>
                  <w:rFonts w:ascii="Cambria Math" w:eastAsiaTheme="minorEastAsia" w:hAnsi="Cambria Math"/>
                  <w:i/>
                  <w:sz w:val="20"/>
                  <w:szCs w:val="24"/>
                </w:rPr>
              </m:ctrlPr>
            </m:fPr>
            <m:num>
              <m:r>
                <w:rPr>
                  <w:rFonts w:ascii="Cambria Math" w:eastAsiaTheme="minorEastAsia" w:hAnsi="Cambria Math"/>
                  <w:sz w:val="20"/>
                  <w:szCs w:val="24"/>
                </w:rPr>
                <m:t>1-</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1</m:t>
                  </m:r>
                </m:sub>
              </m:sSub>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2</m:t>
                  </m:r>
                </m:sub>
              </m:sSub>
            </m:num>
            <m:den>
              <m:d>
                <m:dPr>
                  <m:ctrlPr>
                    <w:rPr>
                      <w:rFonts w:ascii="Cambria Math" w:eastAsiaTheme="minorEastAsia" w:hAnsi="Cambria Math"/>
                      <w:i/>
                      <w:sz w:val="20"/>
                      <w:szCs w:val="24"/>
                    </w:rPr>
                  </m:ctrlPr>
                </m:dPr>
                <m:e>
                  <m:r>
                    <w:rPr>
                      <w:rFonts w:ascii="Cambria Math" w:eastAsiaTheme="minorEastAsia" w:hAnsi="Cambria Math"/>
                      <w:sz w:val="20"/>
                      <w:szCs w:val="24"/>
                    </w:rPr>
                    <m:t>1-</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1</m:t>
                      </m:r>
                    </m:sub>
                  </m:sSub>
                </m:e>
              </m:d>
              <m:d>
                <m:dPr>
                  <m:ctrlPr>
                    <w:rPr>
                      <w:rFonts w:ascii="Cambria Math" w:eastAsiaTheme="minorEastAsia" w:hAnsi="Cambria Math"/>
                      <w:i/>
                      <w:sz w:val="20"/>
                      <w:szCs w:val="24"/>
                    </w:rPr>
                  </m:ctrlPr>
                </m:dPr>
                <m:e>
                  <m:r>
                    <w:rPr>
                      <w:rFonts w:ascii="Cambria Math" w:eastAsiaTheme="minorEastAsia" w:hAnsi="Cambria Math"/>
                      <w:sz w:val="20"/>
                      <w:szCs w:val="24"/>
                    </w:rPr>
                    <m:t>1-</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2</m:t>
                      </m:r>
                    </m:sub>
                  </m:sSub>
                </m:e>
              </m:d>
            </m:den>
          </m:f>
          <m:r>
            <w:rPr>
              <w:rFonts w:ascii="Cambria Math" w:eastAsiaTheme="minorEastAsia" w:hAnsi="Cambria Math"/>
              <w:sz w:val="20"/>
              <w:szCs w:val="24"/>
            </w:rPr>
            <m:t>, δ=</m:t>
          </m:r>
          <m:f>
            <m:fPr>
              <m:ctrlPr>
                <w:rPr>
                  <w:rFonts w:ascii="Cambria Math" w:eastAsiaTheme="minorEastAsia" w:hAnsi="Cambria Math"/>
                  <w:i/>
                  <w:sz w:val="20"/>
                  <w:szCs w:val="24"/>
                </w:rPr>
              </m:ctrlPr>
            </m:fPr>
            <m:num>
              <m:r>
                <w:rPr>
                  <w:rFonts w:ascii="Cambria Math" w:eastAsiaTheme="minorEastAsia" w:hAnsi="Cambria Math"/>
                  <w:sz w:val="20"/>
                  <w:szCs w:val="24"/>
                </w:rPr>
                <m:t>1-</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1</m:t>
                  </m:r>
                </m:sub>
              </m:sSub>
            </m:num>
            <m:den>
              <m:r>
                <w:rPr>
                  <w:rFonts w:ascii="Cambria Math" w:eastAsiaTheme="minorEastAsia" w:hAnsi="Cambria Math"/>
                  <w:sz w:val="20"/>
                  <w:szCs w:val="24"/>
                </w:rPr>
                <m:t>2-</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1</m:t>
                  </m:r>
                </m:sub>
              </m:sSub>
              <m:r>
                <w:rPr>
                  <w:rFonts w:ascii="Cambria Math" w:eastAsiaTheme="minorEastAsia" w:hAnsi="Cambria Math"/>
                  <w:sz w:val="20"/>
                  <w:szCs w:val="24"/>
                </w:rPr>
                <m:t>-</m:t>
              </m:r>
              <m:sSub>
                <m:sSubPr>
                  <m:ctrlPr>
                    <w:rPr>
                      <w:rFonts w:ascii="Cambria Math" w:eastAsiaTheme="minorEastAsia" w:hAnsi="Cambria Math"/>
                      <w:i/>
                      <w:sz w:val="20"/>
                      <w:szCs w:val="24"/>
                    </w:rPr>
                  </m:ctrlPr>
                </m:sSubPr>
                <m:e>
                  <m:r>
                    <w:rPr>
                      <w:rFonts w:ascii="Cambria Math" w:eastAsiaTheme="minorEastAsia" w:hAnsi="Cambria Math"/>
                      <w:sz w:val="20"/>
                      <w:szCs w:val="24"/>
                    </w:rPr>
                    <m:t>r</m:t>
                  </m:r>
                </m:e>
                <m:sub>
                  <m:r>
                    <w:rPr>
                      <w:rFonts w:ascii="Cambria Math" w:eastAsiaTheme="minorEastAsia" w:hAnsi="Cambria Math"/>
                      <w:sz w:val="20"/>
                      <w:szCs w:val="24"/>
                    </w:rPr>
                    <m:t>2</m:t>
                  </m:r>
                </m:sub>
              </m:sSub>
            </m:den>
          </m:f>
        </m:oMath>
      </m:oMathPara>
    </w:p>
    <w:p w14:paraId="584CB90B" w14:textId="77777777" w:rsidR="001332B5" w:rsidRPr="00757DDF" w:rsidRDefault="001332B5" w:rsidP="00835E7B">
      <w:pPr>
        <w:rPr>
          <w:sz w:val="20"/>
          <w:szCs w:val="24"/>
        </w:rPr>
      </w:pPr>
      <w:r w:rsidRPr="00757DDF">
        <w:rPr>
          <w:sz w:val="20"/>
          <w:szCs w:val="24"/>
        </w:rPr>
        <w:t xml:space="preserve">In equation 2, </w:t>
      </w:r>
      <w:r w:rsidRPr="00757DDF">
        <w:rPr>
          <w:i/>
          <w:sz w:val="20"/>
          <w:szCs w:val="24"/>
        </w:rPr>
        <w:t>X</w:t>
      </w:r>
      <w:r w:rsidRPr="00757DDF">
        <w:rPr>
          <w:sz w:val="20"/>
          <w:szCs w:val="24"/>
        </w:rPr>
        <w:t xml:space="preserve"> is the total conversion, and </w:t>
      </w:r>
      <w:r w:rsidRPr="00757DDF">
        <w:rPr>
          <w:i/>
          <w:sz w:val="20"/>
          <w:szCs w:val="24"/>
        </w:rPr>
        <w:t>f</w:t>
      </w:r>
      <w:r w:rsidRPr="00757DDF">
        <w:rPr>
          <w:i/>
          <w:sz w:val="20"/>
          <w:szCs w:val="24"/>
          <w:vertAlign w:val="subscript"/>
        </w:rPr>
        <w:t>i</w:t>
      </w:r>
      <w:r w:rsidRPr="00757DDF">
        <w:rPr>
          <w:sz w:val="20"/>
          <w:szCs w:val="24"/>
          <w:vertAlign w:val="subscript"/>
        </w:rPr>
        <w:t>,0</w:t>
      </w:r>
      <w:r w:rsidRPr="00757DDF">
        <w:rPr>
          <w:sz w:val="20"/>
          <w:szCs w:val="24"/>
        </w:rPr>
        <w:t xml:space="preserve"> is the initial mole fraction of monomer </w:t>
      </w:r>
      <w:proofErr w:type="spellStart"/>
      <w:r w:rsidRPr="00757DDF">
        <w:rPr>
          <w:i/>
          <w:sz w:val="20"/>
          <w:szCs w:val="24"/>
        </w:rPr>
        <w:t>i</w:t>
      </w:r>
      <w:proofErr w:type="spellEnd"/>
      <w:r w:rsidRPr="00757DDF">
        <w:rPr>
          <w:sz w:val="20"/>
          <w:szCs w:val="24"/>
        </w:rPr>
        <w:t>.</w:t>
      </w:r>
    </w:p>
    <w:p w14:paraId="655E97A8" w14:textId="32F835CE" w:rsidR="001332B5" w:rsidRDefault="001332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4E5F"/>
    <w:multiLevelType w:val="hybridMultilevel"/>
    <w:tmpl w:val="800E4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210EB"/>
    <w:multiLevelType w:val="hybridMultilevel"/>
    <w:tmpl w:val="3062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C6013"/>
    <w:multiLevelType w:val="hybridMultilevel"/>
    <w:tmpl w:val="85625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E555A"/>
    <w:multiLevelType w:val="hybridMultilevel"/>
    <w:tmpl w:val="6338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13BFD"/>
    <w:multiLevelType w:val="hybridMultilevel"/>
    <w:tmpl w:val="800E4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6457C"/>
    <w:multiLevelType w:val="hybridMultilevel"/>
    <w:tmpl w:val="C0AAF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E0801"/>
    <w:multiLevelType w:val="hybridMultilevel"/>
    <w:tmpl w:val="800E4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193830">
    <w:abstractNumId w:val="1"/>
  </w:num>
  <w:num w:numId="2" w16cid:durableId="364520640">
    <w:abstractNumId w:val="0"/>
  </w:num>
  <w:num w:numId="3" w16cid:durableId="29191191">
    <w:abstractNumId w:val="4"/>
  </w:num>
  <w:num w:numId="4" w16cid:durableId="592515427">
    <w:abstractNumId w:val="6"/>
  </w:num>
  <w:num w:numId="5" w16cid:durableId="613053605">
    <w:abstractNumId w:val="5"/>
  </w:num>
  <w:num w:numId="6" w16cid:durableId="59209624">
    <w:abstractNumId w:val="2"/>
  </w:num>
  <w:num w:numId="7" w16cid:durableId="1868522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D3"/>
    <w:rsid w:val="00041117"/>
    <w:rsid w:val="00041C32"/>
    <w:rsid w:val="00085AF4"/>
    <w:rsid w:val="000F13F2"/>
    <w:rsid w:val="001332B5"/>
    <w:rsid w:val="0015469B"/>
    <w:rsid w:val="001E1CBC"/>
    <w:rsid w:val="00272BF1"/>
    <w:rsid w:val="0029664B"/>
    <w:rsid w:val="002C0D71"/>
    <w:rsid w:val="002D1159"/>
    <w:rsid w:val="002E1E46"/>
    <w:rsid w:val="00320B8F"/>
    <w:rsid w:val="00387894"/>
    <w:rsid w:val="003A13D4"/>
    <w:rsid w:val="003B1CC2"/>
    <w:rsid w:val="00467F0D"/>
    <w:rsid w:val="00483C14"/>
    <w:rsid w:val="00492BE6"/>
    <w:rsid w:val="004C67F9"/>
    <w:rsid w:val="00512193"/>
    <w:rsid w:val="00537E25"/>
    <w:rsid w:val="00566C3E"/>
    <w:rsid w:val="005726BF"/>
    <w:rsid w:val="0060313E"/>
    <w:rsid w:val="00625886"/>
    <w:rsid w:val="0063485C"/>
    <w:rsid w:val="006929D3"/>
    <w:rsid w:val="006E07D4"/>
    <w:rsid w:val="006E6CD1"/>
    <w:rsid w:val="00702387"/>
    <w:rsid w:val="00737E86"/>
    <w:rsid w:val="0074195D"/>
    <w:rsid w:val="00744F23"/>
    <w:rsid w:val="00753C57"/>
    <w:rsid w:val="00757DDF"/>
    <w:rsid w:val="00781A1E"/>
    <w:rsid w:val="007E214D"/>
    <w:rsid w:val="008045E6"/>
    <w:rsid w:val="00835E7B"/>
    <w:rsid w:val="00851FD3"/>
    <w:rsid w:val="00877279"/>
    <w:rsid w:val="00897093"/>
    <w:rsid w:val="0089785A"/>
    <w:rsid w:val="008A3A75"/>
    <w:rsid w:val="008C47EE"/>
    <w:rsid w:val="008D52C9"/>
    <w:rsid w:val="008F7B13"/>
    <w:rsid w:val="00922274"/>
    <w:rsid w:val="00923736"/>
    <w:rsid w:val="0094110E"/>
    <w:rsid w:val="009416EF"/>
    <w:rsid w:val="00954EDE"/>
    <w:rsid w:val="00960D97"/>
    <w:rsid w:val="009E18BC"/>
    <w:rsid w:val="009E519D"/>
    <w:rsid w:val="00A02A56"/>
    <w:rsid w:val="00A263DE"/>
    <w:rsid w:val="00A365D9"/>
    <w:rsid w:val="00AB02A3"/>
    <w:rsid w:val="00AC29F7"/>
    <w:rsid w:val="00B91EFF"/>
    <w:rsid w:val="00BA3C33"/>
    <w:rsid w:val="00C0207A"/>
    <w:rsid w:val="00C34B34"/>
    <w:rsid w:val="00C81F52"/>
    <w:rsid w:val="00CA019F"/>
    <w:rsid w:val="00CE525A"/>
    <w:rsid w:val="00D05032"/>
    <w:rsid w:val="00D7107A"/>
    <w:rsid w:val="00D73C75"/>
    <w:rsid w:val="00D96A99"/>
    <w:rsid w:val="00DD45D4"/>
    <w:rsid w:val="00DF1D21"/>
    <w:rsid w:val="00E03C1F"/>
    <w:rsid w:val="00E4161F"/>
    <w:rsid w:val="00E51085"/>
    <w:rsid w:val="00EF7BD6"/>
    <w:rsid w:val="00F53E49"/>
    <w:rsid w:val="00FD5630"/>
    <w:rsid w:val="00FF4ACD"/>
    <w:rsid w:val="00FF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7C40"/>
  <w15:chartTrackingRefBased/>
  <w15:docId w15:val="{62E688D8-3FE7-4EE2-84FF-4508E202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32"/>
  </w:style>
  <w:style w:type="paragraph" w:styleId="Heading1">
    <w:name w:val="heading 1"/>
    <w:basedOn w:val="Normal"/>
    <w:next w:val="Normal"/>
    <w:link w:val="Heading1Char"/>
    <w:uiPriority w:val="9"/>
    <w:qFormat/>
    <w:rsid w:val="00851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3"/>
    <w:pPr>
      <w:ind w:left="720"/>
      <w:contextualSpacing/>
    </w:pPr>
  </w:style>
  <w:style w:type="character" w:customStyle="1" w:styleId="Heading1Char">
    <w:name w:val="Heading 1 Char"/>
    <w:basedOn w:val="DefaultParagraphFont"/>
    <w:link w:val="Heading1"/>
    <w:uiPriority w:val="9"/>
    <w:rsid w:val="00851FD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5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630"/>
    <w:rPr>
      <w:color w:val="0563C1" w:themeColor="hyperlink"/>
      <w:u w:val="single"/>
    </w:rPr>
  </w:style>
  <w:style w:type="paragraph" w:styleId="Subtitle">
    <w:name w:val="Subtitle"/>
    <w:basedOn w:val="Normal"/>
    <w:next w:val="Normal"/>
    <w:link w:val="SubtitleChar"/>
    <w:uiPriority w:val="11"/>
    <w:qFormat/>
    <w:rsid w:val="00737E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7E8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8F7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B13"/>
    <w:rPr>
      <w:rFonts w:ascii="Segoe UI" w:hAnsi="Segoe UI" w:cs="Segoe UI"/>
      <w:sz w:val="18"/>
      <w:szCs w:val="18"/>
    </w:rPr>
  </w:style>
  <w:style w:type="character" w:styleId="CommentReference">
    <w:name w:val="annotation reference"/>
    <w:basedOn w:val="DefaultParagraphFont"/>
    <w:uiPriority w:val="99"/>
    <w:semiHidden/>
    <w:unhideWhenUsed/>
    <w:rsid w:val="00387894"/>
    <w:rPr>
      <w:sz w:val="16"/>
      <w:szCs w:val="16"/>
    </w:rPr>
  </w:style>
  <w:style w:type="paragraph" w:styleId="CommentText">
    <w:name w:val="annotation text"/>
    <w:basedOn w:val="Normal"/>
    <w:link w:val="CommentTextChar"/>
    <w:uiPriority w:val="99"/>
    <w:semiHidden/>
    <w:unhideWhenUsed/>
    <w:rsid w:val="00387894"/>
    <w:pPr>
      <w:spacing w:line="240" w:lineRule="auto"/>
    </w:pPr>
    <w:rPr>
      <w:sz w:val="20"/>
      <w:szCs w:val="20"/>
    </w:rPr>
  </w:style>
  <w:style w:type="character" w:customStyle="1" w:styleId="CommentTextChar">
    <w:name w:val="Comment Text Char"/>
    <w:basedOn w:val="DefaultParagraphFont"/>
    <w:link w:val="CommentText"/>
    <w:uiPriority w:val="99"/>
    <w:semiHidden/>
    <w:rsid w:val="00387894"/>
    <w:rPr>
      <w:sz w:val="20"/>
      <w:szCs w:val="20"/>
    </w:rPr>
  </w:style>
  <w:style w:type="paragraph" w:styleId="CommentSubject">
    <w:name w:val="annotation subject"/>
    <w:basedOn w:val="CommentText"/>
    <w:next w:val="CommentText"/>
    <w:link w:val="CommentSubjectChar"/>
    <w:uiPriority w:val="99"/>
    <w:semiHidden/>
    <w:unhideWhenUsed/>
    <w:rsid w:val="00387894"/>
    <w:rPr>
      <w:b/>
      <w:bCs/>
    </w:rPr>
  </w:style>
  <w:style w:type="character" w:customStyle="1" w:styleId="CommentSubjectChar">
    <w:name w:val="Comment Subject Char"/>
    <w:basedOn w:val="CommentTextChar"/>
    <w:link w:val="CommentSubject"/>
    <w:uiPriority w:val="99"/>
    <w:semiHidden/>
    <w:rsid w:val="00387894"/>
    <w:rPr>
      <w:b/>
      <w:bCs/>
      <w:sz w:val="20"/>
      <w:szCs w:val="20"/>
    </w:rPr>
  </w:style>
  <w:style w:type="paragraph" w:styleId="Revision">
    <w:name w:val="Revision"/>
    <w:hidden/>
    <w:uiPriority w:val="99"/>
    <w:semiHidden/>
    <w:rsid w:val="009416EF"/>
    <w:pPr>
      <w:spacing w:after="0" w:line="240" w:lineRule="auto"/>
    </w:pPr>
  </w:style>
  <w:style w:type="character" w:styleId="PlaceholderText">
    <w:name w:val="Placeholder Text"/>
    <w:basedOn w:val="DefaultParagraphFont"/>
    <w:uiPriority w:val="99"/>
    <w:semiHidden/>
    <w:rsid w:val="0060313E"/>
    <w:rPr>
      <w:color w:val="808080"/>
    </w:rPr>
  </w:style>
  <w:style w:type="paragraph" w:styleId="FootnoteText">
    <w:name w:val="footnote text"/>
    <w:basedOn w:val="Normal"/>
    <w:link w:val="FootnoteTextChar"/>
    <w:uiPriority w:val="99"/>
    <w:semiHidden/>
    <w:unhideWhenUsed/>
    <w:rsid w:val="00835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E7B"/>
    <w:rPr>
      <w:sz w:val="20"/>
      <w:szCs w:val="20"/>
    </w:rPr>
  </w:style>
  <w:style w:type="character" w:styleId="FootnoteReference">
    <w:name w:val="footnote reference"/>
    <w:basedOn w:val="DefaultParagraphFont"/>
    <w:uiPriority w:val="99"/>
    <w:semiHidden/>
    <w:unhideWhenUsed/>
    <w:rsid w:val="00835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7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50BD-0925-4DCA-B53B-9154AB57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1160</Words>
  <Characters>6614</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Miami University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Burridge, Kevin Michael Mr.</dc:creator>
  <cp:keywords/>
  <dc:description/>
  <cp:lastModifiedBy>Dominik Konkolewicz</cp:lastModifiedBy>
  <cp:revision>6</cp:revision>
  <dcterms:created xsi:type="dcterms:W3CDTF">2024-03-13T05:50:00Z</dcterms:created>
  <dcterms:modified xsi:type="dcterms:W3CDTF">2024-03-13T18:08:00Z</dcterms:modified>
</cp:coreProperties>
</file>